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26480" w14:textId="77777777" w:rsidR="00A95AD4" w:rsidRPr="004C1F99" w:rsidRDefault="00A95AD4" w:rsidP="00A95AD4">
      <w:pPr>
        <w:ind w:left="-567"/>
        <w:rPr>
          <w:rFonts w:cs="Arial"/>
          <w:b/>
        </w:rPr>
      </w:pPr>
      <w:r w:rsidRPr="004C1F99">
        <w:rPr>
          <w:rFonts w:cs="Arial"/>
          <w:b/>
        </w:rPr>
        <w:t>People Services</w:t>
      </w:r>
    </w:p>
    <w:p w14:paraId="555666AE" w14:textId="24F42EAC" w:rsidR="00A95AD4" w:rsidRPr="004C1F99" w:rsidRDefault="007E5DB3" w:rsidP="00A95AD4">
      <w:pPr>
        <w:ind w:left="-567"/>
        <w:rPr>
          <w:rFonts w:cs="Arial"/>
          <w:b/>
        </w:rPr>
      </w:pPr>
      <w:r>
        <w:rPr>
          <w:rFonts w:cs="Arial"/>
          <w:b/>
        </w:rPr>
        <w:t>Education &amp; Skills</w:t>
      </w:r>
    </w:p>
    <w:p w14:paraId="6EADF581" w14:textId="77777777" w:rsidR="00A95AD4" w:rsidRPr="004C1F99" w:rsidRDefault="00A95AD4" w:rsidP="00A95AD4">
      <w:pPr>
        <w:spacing w:line="280" w:lineRule="exact"/>
        <w:ind w:left="-567"/>
        <w:rPr>
          <w:rFonts w:cs="Arial"/>
        </w:rPr>
      </w:pPr>
      <w:r w:rsidRPr="004C1F99">
        <w:rPr>
          <w:rFonts w:cs="Arial"/>
        </w:rPr>
        <w:t>Sheffield Music Hub - Block C,</w:t>
      </w:r>
    </w:p>
    <w:p w14:paraId="22B03CF7" w14:textId="77777777" w:rsidR="00A95AD4" w:rsidRPr="004C1F99" w:rsidRDefault="00A95AD4" w:rsidP="00A95AD4">
      <w:pPr>
        <w:spacing w:line="280" w:lineRule="exact"/>
        <w:ind w:left="-567"/>
        <w:rPr>
          <w:rFonts w:cs="Arial"/>
        </w:rPr>
      </w:pPr>
      <w:r w:rsidRPr="004C1F99">
        <w:rPr>
          <w:rFonts w:cs="Arial"/>
        </w:rPr>
        <w:t xml:space="preserve">Stadia Technology Park, </w:t>
      </w:r>
    </w:p>
    <w:p w14:paraId="5E1FA72C" w14:textId="77777777" w:rsidR="00A95AD4" w:rsidRPr="004C1F99" w:rsidRDefault="00A95AD4" w:rsidP="00A95AD4">
      <w:pPr>
        <w:spacing w:line="280" w:lineRule="exact"/>
        <w:ind w:left="-567"/>
        <w:rPr>
          <w:rFonts w:cs="Arial"/>
        </w:rPr>
      </w:pPr>
      <w:r w:rsidRPr="004C1F99">
        <w:rPr>
          <w:rFonts w:cs="Arial"/>
        </w:rPr>
        <w:t xml:space="preserve">60 Shirland Lane, Sheffield, S9 3SP.  </w:t>
      </w:r>
    </w:p>
    <w:p w14:paraId="7F5D1BD9" w14:textId="77777777" w:rsidR="00A95AD4" w:rsidRPr="004C1F99" w:rsidRDefault="00A95AD4" w:rsidP="00A95AD4">
      <w:pPr>
        <w:tabs>
          <w:tab w:val="left" w:pos="1185"/>
        </w:tabs>
        <w:spacing w:line="280" w:lineRule="exact"/>
        <w:ind w:left="-567"/>
        <w:rPr>
          <w:rFonts w:cs="Arial"/>
        </w:rPr>
      </w:pPr>
      <w:r w:rsidRPr="004C1F99">
        <w:rPr>
          <w:rFonts w:cs="Arial"/>
        </w:rPr>
        <w:t xml:space="preserve"> </w:t>
      </w:r>
      <w:r w:rsidRPr="004C1F99">
        <w:rPr>
          <w:rFonts w:cs="Arial"/>
        </w:rPr>
        <w:tab/>
      </w:r>
    </w:p>
    <w:p w14:paraId="32023E02" w14:textId="6CA1DCE1" w:rsidR="00A95AD4" w:rsidRPr="004C1F99" w:rsidRDefault="00A95AD4" w:rsidP="00A95AD4">
      <w:pPr>
        <w:spacing w:line="280" w:lineRule="exact"/>
        <w:ind w:left="-567"/>
        <w:rPr>
          <w:rFonts w:cs="Arial"/>
        </w:rPr>
      </w:pPr>
      <w:r w:rsidRPr="004C1F99">
        <w:rPr>
          <w:rFonts w:cs="Arial"/>
        </w:rPr>
        <w:t xml:space="preserve">Tel: </w:t>
      </w:r>
      <w:r w:rsidR="00657571">
        <w:rPr>
          <w:rFonts w:cs="Arial"/>
        </w:rPr>
        <w:t>0114 2506860</w:t>
      </w:r>
    </w:p>
    <w:p w14:paraId="1B11950A" w14:textId="4C0B38F8" w:rsidR="00A95AD4" w:rsidRPr="004C1F99" w:rsidRDefault="00A95AD4" w:rsidP="007E5DB3">
      <w:pPr>
        <w:spacing w:line="280" w:lineRule="exact"/>
        <w:ind w:left="-567"/>
        <w:rPr>
          <w:rFonts w:cs="Arial"/>
        </w:rPr>
      </w:pPr>
      <w:proofErr w:type="gramStart"/>
      <w:r w:rsidRPr="004C1F99">
        <w:rPr>
          <w:rFonts w:cs="Arial"/>
          <w:lang w:val="fr-FR"/>
        </w:rPr>
        <w:t>E-mail</w:t>
      </w:r>
      <w:r w:rsidR="00192390" w:rsidRPr="004C1F99">
        <w:rPr>
          <w:rFonts w:cs="Arial"/>
          <w:lang w:val="fr-FR"/>
        </w:rPr>
        <w:t>s</w:t>
      </w:r>
      <w:r w:rsidRPr="004C1F99">
        <w:rPr>
          <w:rFonts w:cs="Arial"/>
          <w:lang w:val="fr-FR"/>
        </w:rPr>
        <w:t>:</w:t>
      </w:r>
      <w:proofErr w:type="gramEnd"/>
      <w:r w:rsidRPr="004C1F99">
        <w:rPr>
          <w:rFonts w:cs="Arial"/>
          <w:lang w:val="fr-FR"/>
        </w:rPr>
        <w:t xml:space="preserve"> </w:t>
      </w:r>
      <w:r w:rsidR="00340F6F">
        <w:rPr>
          <w:rFonts w:cs="Arial"/>
          <w:lang w:val="fr-FR"/>
        </w:rPr>
        <w:t>lisa.spalding@sheffield.gov.uk</w:t>
      </w:r>
    </w:p>
    <w:p w14:paraId="0C8F70F6" w14:textId="77777777" w:rsidR="00A95AD4" w:rsidRPr="004C1F99" w:rsidRDefault="00A95AD4" w:rsidP="00A95AD4">
      <w:pPr>
        <w:spacing w:line="280" w:lineRule="exact"/>
        <w:ind w:left="-567"/>
        <w:rPr>
          <w:rFonts w:cs="Arial"/>
        </w:rPr>
      </w:pPr>
      <w:r w:rsidRPr="004C1F99">
        <w:rPr>
          <w:rFonts w:cs="Arial"/>
        </w:rPr>
        <w:t xml:space="preserve">Website: </w:t>
      </w:r>
      <w:r w:rsidRPr="004C1F99">
        <w:t>www.sheffieldmusichub.org</w:t>
      </w:r>
    </w:p>
    <w:p w14:paraId="75ED360D" w14:textId="77777777" w:rsidR="0024687C" w:rsidRPr="004C1F99" w:rsidRDefault="0024687C" w:rsidP="00171773">
      <w:pPr>
        <w:rPr>
          <w:rFonts w:cs="Arial"/>
        </w:rPr>
      </w:pPr>
    </w:p>
    <w:p w14:paraId="283F82C4" w14:textId="3149D96A" w:rsidR="00F21261" w:rsidRPr="004C1F99" w:rsidRDefault="00E900AF" w:rsidP="00171773">
      <w:pPr>
        <w:rPr>
          <w:rFonts w:cs="Arial"/>
        </w:rPr>
      </w:pPr>
      <w:r>
        <w:rPr>
          <w:rFonts w:cs="Arial"/>
        </w:rPr>
        <w:t>D</w:t>
      </w:r>
      <w:r w:rsidR="007E5DB3">
        <w:rPr>
          <w:rFonts w:cs="Arial"/>
        </w:rPr>
        <w:t>a</w:t>
      </w:r>
      <w:r>
        <w:rPr>
          <w:rFonts w:cs="Arial"/>
        </w:rPr>
        <w:t xml:space="preserve">te: </w:t>
      </w:r>
      <w:r w:rsidR="009B54DE">
        <w:rPr>
          <w:rFonts w:cs="Arial"/>
        </w:rPr>
        <w:t>1</w:t>
      </w:r>
      <w:r w:rsidR="009B54DE" w:rsidRPr="009B54DE">
        <w:rPr>
          <w:rFonts w:cs="Arial"/>
          <w:vertAlign w:val="superscript"/>
        </w:rPr>
        <w:t>st</w:t>
      </w:r>
      <w:r w:rsidR="009B54DE">
        <w:rPr>
          <w:rFonts w:cs="Arial"/>
        </w:rPr>
        <w:t xml:space="preserve"> </w:t>
      </w:r>
      <w:r w:rsidR="00D54AC6">
        <w:rPr>
          <w:rFonts w:cs="Arial"/>
        </w:rPr>
        <w:t>September 202</w:t>
      </w:r>
      <w:r w:rsidR="009B54DE">
        <w:rPr>
          <w:rFonts w:cs="Arial"/>
        </w:rPr>
        <w:t>2</w:t>
      </w:r>
    </w:p>
    <w:p w14:paraId="27885E5D" w14:textId="77777777" w:rsidR="006C5F60" w:rsidRPr="004C1F99" w:rsidRDefault="006C5F60" w:rsidP="00171773">
      <w:pPr>
        <w:autoSpaceDE w:val="0"/>
        <w:autoSpaceDN w:val="0"/>
        <w:adjustRightInd w:val="0"/>
        <w:jc w:val="center"/>
        <w:rPr>
          <w:rFonts w:cs="Arial"/>
          <w:b/>
          <w:i/>
          <w:lang w:eastAsia="en-GB"/>
        </w:rPr>
      </w:pPr>
    </w:p>
    <w:p w14:paraId="58A12AC3" w14:textId="77777777" w:rsidR="00340F6F" w:rsidRDefault="00340F6F" w:rsidP="006A52C1">
      <w:pPr>
        <w:jc w:val="center"/>
        <w:rPr>
          <w:b/>
          <w:color w:val="000000" w:themeColor="text1"/>
        </w:rPr>
      </w:pPr>
    </w:p>
    <w:p w14:paraId="636E9B5F" w14:textId="3AF4B3C4" w:rsidR="006A52C1" w:rsidRDefault="006A52C1" w:rsidP="006A52C1">
      <w:pPr>
        <w:jc w:val="center"/>
        <w:rPr>
          <w:b/>
          <w:color w:val="000000" w:themeColor="text1"/>
        </w:rPr>
      </w:pPr>
      <w:r>
        <w:rPr>
          <w:b/>
          <w:color w:val="000000" w:themeColor="text1"/>
        </w:rPr>
        <w:t>Appendix 8</w:t>
      </w:r>
    </w:p>
    <w:p w14:paraId="254B8605" w14:textId="77777777" w:rsidR="006A52C1" w:rsidRDefault="006A52C1" w:rsidP="006A52C1">
      <w:pPr>
        <w:jc w:val="center"/>
        <w:rPr>
          <w:b/>
        </w:rPr>
      </w:pPr>
      <w:r>
        <w:rPr>
          <w:b/>
        </w:rPr>
        <w:t>SCR Letter of Reassurance</w:t>
      </w:r>
    </w:p>
    <w:p w14:paraId="77ECEADD" w14:textId="77777777" w:rsidR="006A52C1" w:rsidRDefault="006A52C1" w:rsidP="006A52C1">
      <w:pPr>
        <w:jc w:val="center"/>
        <w:rPr>
          <w:b/>
        </w:rPr>
      </w:pPr>
    </w:p>
    <w:p w14:paraId="56FB1EC3" w14:textId="608B5C90" w:rsidR="006A52C1" w:rsidRPr="00B310B4" w:rsidRDefault="006A52C1" w:rsidP="006A52C1">
      <w:pPr>
        <w:pStyle w:val="NormalWeb"/>
        <w:shd w:val="clear" w:color="auto" w:fill="FFFFFF"/>
        <w:spacing w:before="0" w:beforeAutospacing="0" w:after="0" w:afterAutospacing="0"/>
        <w:rPr>
          <w:rFonts w:ascii="Arial" w:hAnsi="Arial"/>
          <w:b/>
          <w:lang w:eastAsia="en-US"/>
        </w:rPr>
      </w:pPr>
      <w:r w:rsidRPr="00B310B4">
        <w:rPr>
          <w:rFonts w:ascii="Arial" w:hAnsi="Arial"/>
          <w:b/>
          <w:lang w:eastAsia="en-US"/>
        </w:rPr>
        <w:t xml:space="preserve">Re:  </w:t>
      </w:r>
      <w:r w:rsidR="00A6797E">
        <w:rPr>
          <w:rFonts w:ascii="Arial" w:hAnsi="Arial"/>
          <w:b/>
          <w:lang w:eastAsia="en-US"/>
        </w:rPr>
        <w:t>Silverdale</w:t>
      </w:r>
    </w:p>
    <w:p w14:paraId="4DECD488" w14:textId="77777777" w:rsidR="006A52C1" w:rsidRPr="006A52C1" w:rsidRDefault="006A52C1" w:rsidP="006A52C1">
      <w:pPr>
        <w:pStyle w:val="Body"/>
        <w:spacing w:before="240" w:after="240"/>
        <w:rPr>
          <w:rFonts w:ascii="Arial" w:eastAsia="Times New Roman" w:hAnsi="Arial" w:cs="Times New Roman"/>
          <w:color w:val="auto"/>
          <w:sz w:val="24"/>
          <w:szCs w:val="24"/>
          <w:bdr w:val="none" w:sz="0" w:space="0" w:color="auto"/>
          <w:lang w:eastAsia="en-US"/>
        </w:rPr>
      </w:pPr>
      <w:r w:rsidRPr="006A52C1">
        <w:rPr>
          <w:rFonts w:ascii="Arial" w:eastAsia="Times New Roman" w:hAnsi="Arial" w:cs="Times New Roman"/>
          <w:color w:val="auto"/>
          <w:sz w:val="24"/>
          <w:szCs w:val="24"/>
          <w:bdr w:val="none" w:sz="0" w:space="0" w:color="auto"/>
          <w:lang w:eastAsia="en-US"/>
        </w:rPr>
        <w:t>To whom it may concern,</w:t>
      </w:r>
    </w:p>
    <w:p w14:paraId="11A25188" w14:textId="77777777" w:rsidR="006A52C1" w:rsidRPr="00340F6F" w:rsidRDefault="006A52C1" w:rsidP="006A52C1">
      <w:pPr>
        <w:pStyle w:val="NormalWeb"/>
        <w:shd w:val="clear" w:color="auto" w:fill="FFFFFF"/>
        <w:rPr>
          <w:rFonts w:ascii="Arial" w:hAnsi="Arial"/>
          <w:b/>
          <w:lang w:eastAsia="en-US"/>
        </w:rPr>
      </w:pPr>
      <w:r w:rsidRPr="00340F6F">
        <w:rPr>
          <w:rFonts w:ascii="Arial" w:hAnsi="Arial"/>
          <w:b/>
          <w:lang w:eastAsia="en-US"/>
        </w:rPr>
        <w:t>RE: Letter of Reassurance</w:t>
      </w:r>
    </w:p>
    <w:p w14:paraId="1B1E8601" w14:textId="35C59D6A" w:rsidR="006A52C1" w:rsidRDefault="006A52C1" w:rsidP="006A52C1">
      <w:pPr>
        <w:jc w:val="both"/>
      </w:pPr>
      <w:r>
        <w:t>To ensure that effective safeguarding of the pupils at the above a</w:t>
      </w:r>
      <w:r w:rsidRPr="00A549BF">
        <w:t>cademy</w:t>
      </w:r>
      <w:r>
        <w:t>,</w:t>
      </w:r>
      <w:r w:rsidRPr="00A549BF">
        <w:t xml:space="preserve"> </w:t>
      </w:r>
      <w:r>
        <w:t>this letter provides evidence of reassurance that</w:t>
      </w:r>
      <w:r w:rsidR="00340F6F">
        <w:t xml:space="preserve"> Sheffield Music Hub</w:t>
      </w:r>
      <w:r>
        <w:t xml:space="preserve"> have in place appropriate safeguarding procedures for all safer recruitment checks </w:t>
      </w:r>
      <w:r w:rsidRPr="00A549BF">
        <w:t xml:space="preserve">carried out on </w:t>
      </w:r>
      <w:r>
        <w:t>their staff who visit the academy.</w:t>
      </w:r>
    </w:p>
    <w:p w14:paraId="7D07A5A8" w14:textId="77777777" w:rsidR="006A52C1" w:rsidRPr="00A549BF" w:rsidRDefault="006A52C1" w:rsidP="006A52C1">
      <w:pPr>
        <w:jc w:val="both"/>
      </w:pPr>
    </w:p>
    <w:p w14:paraId="296B214F" w14:textId="254DDC9E" w:rsidR="006A52C1" w:rsidRDefault="006A52C1" w:rsidP="006A52C1">
      <w:pPr>
        <w:jc w:val="both"/>
      </w:pPr>
      <w:r>
        <w:t xml:space="preserve">I, </w:t>
      </w:r>
      <w:r w:rsidR="003619EA">
        <w:t>Lisa Spalding</w:t>
      </w:r>
      <w:r>
        <w:t xml:space="preserve"> as </w:t>
      </w:r>
      <w:r w:rsidR="003619EA">
        <w:t>Operations Manager</w:t>
      </w:r>
      <w:r>
        <w:t xml:space="preserve"> </w:t>
      </w:r>
      <w:r w:rsidRPr="00A549BF">
        <w:t xml:space="preserve">confirm </w:t>
      </w:r>
      <w:r>
        <w:t xml:space="preserve">that </w:t>
      </w:r>
      <w:r w:rsidR="003619EA">
        <w:t>Sheffield Music Hub</w:t>
      </w:r>
      <w:r>
        <w:t xml:space="preserve"> have completed the following safer recruitment checks pre-employment and during on-going employment:</w:t>
      </w:r>
    </w:p>
    <w:p w14:paraId="0DE9902B" w14:textId="77777777" w:rsidR="006A52C1" w:rsidRDefault="006A52C1" w:rsidP="006A52C1">
      <w:pPr>
        <w:pStyle w:val="ListParagraph"/>
        <w:numPr>
          <w:ilvl w:val="0"/>
          <w:numId w:val="7"/>
        </w:numPr>
        <w:spacing w:after="160"/>
        <w:jc w:val="both"/>
      </w:pPr>
      <w:r w:rsidRPr="002A2C57">
        <w:t>Verification of identification checks</w:t>
      </w:r>
    </w:p>
    <w:p w14:paraId="544C8B80" w14:textId="77777777" w:rsidR="006A52C1" w:rsidRDefault="006A52C1" w:rsidP="006A52C1">
      <w:pPr>
        <w:pStyle w:val="ListParagraph"/>
        <w:numPr>
          <w:ilvl w:val="0"/>
          <w:numId w:val="7"/>
        </w:numPr>
        <w:spacing w:after="160"/>
        <w:jc w:val="both"/>
      </w:pPr>
      <w:r w:rsidRPr="002A2C57">
        <w:t>Right to Work in the UK checks</w:t>
      </w:r>
    </w:p>
    <w:p w14:paraId="17908B17" w14:textId="77777777" w:rsidR="006A52C1" w:rsidRPr="002A2C57" w:rsidRDefault="006A52C1" w:rsidP="006A52C1">
      <w:pPr>
        <w:pStyle w:val="ListParagraph"/>
        <w:numPr>
          <w:ilvl w:val="0"/>
          <w:numId w:val="7"/>
        </w:numPr>
        <w:spacing w:after="160"/>
        <w:jc w:val="both"/>
      </w:pPr>
      <w:r w:rsidRPr="002A2C57">
        <w:t>Relevant qualification/registration checks</w:t>
      </w:r>
    </w:p>
    <w:p w14:paraId="1F349FD0" w14:textId="77777777" w:rsidR="006A52C1" w:rsidRDefault="006A52C1" w:rsidP="006A52C1">
      <w:pPr>
        <w:pStyle w:val="ListParagraph"/>
        <w:numPr>
          <w:ilvl w:val="0"/>
          <w:numId w:val="7"/>
        </w:numPr>
        <w:spacing w:after="160"/>
        <w:jc w:val="both"/>
      </w:pPr>
      <w:r w:rsidRPr="002A2C57">
        <w:t>Employment history and reference checks</w:t>
      </w:r>
    </w:p>
    <w:p w14:paraId="40E3B9B7" w14:textId="77777777" w:rsidR="006A52C1" w:rsidRPr="002A2C57" w:rsidRDefault="006A52C1" w:rsidP="006A52C1">
      <w:pPr>
        <w:pStyle w:val="ListParagraph"/>
        <w:numPr>
          <w:ilvl w:val="0"/>
          <w:numId w:val="7"/>
        </w:numPr>
        <w:spacing w:after="160"/>
        <w:jc w:val="both"/>
      </w:pPr>
      <w:r w:rsidRPr="002A2C57">
        <w:t xml:space="preserve">Enhanced DBS check, including Children’s Barred List check </w:t>
      </w:r>
      <w:r w:rsidRPr="002A2C57">
        <w:rPr>
          <w:i/>
        </w:rPr>
        <w:t>(w</w:t>
      </w:r>
      <w:r>
        <w:rPr>
          <w:i/>
        </w:rPr>
        <w:t>here applicable)</w:t>
      </w:r>
    </w:p>
    <w:p w14:paraId="7B58826F" w14:textId="77777777" w:rsidR="006A52C1" w:rsidRDefault="006A52C1" w:rsidP="006A52C1">
      <w:pPr>
        <w:pStyle w:val="ListParagraph"/>
        <w:numPr>
          <w:ilvl w:val="0"/>
          <w:numId w:val="7"/>
        </w:numPr>
        <w:spacing w:after="160"/>
        <w:jc w:val="both"/>
      </w:pPr>
      <w:r w:rsidRPr="002A2C57">
        <w:t xml:space="preserve">Subsequent enhanced DBS check with Children’s Barred List </w:t>
      </w:r>
      <w:r>
        <w:t xml:space="preserve">check </w:t>
      </w:r>
      <w:r w:rsidRPr="002A2C57">
        <w:t>every three years</w:t>
      </w:r>
    </w:p>
    <w:p w14:paraId="0D90DE2E" w14:textId="77777777" w:rsidR="006A52C1" w:rsidRDefault="006A52C1" w:rsidP="006A52C1">
      <w:pPr>
        <w:pStyle w:val="ListParagraph"/>
        <w:numPr>
          <w:ilvl w:val="0"/>
          <w:numId w:val="6"/>
        </w:numPr>
        <w:spacing w:after="160"/>
        <w:jc w:val="both"/>
      </w:pPr>
      <w:r w:rsidRPr="002A2C57">
        <w:t>All staff receive appropriate safeguarding training</w:t>
      </w:r>
    </w:p>
    <w:p w14:paraId="09A835F3" w14:textId="77777777" w:rsidR="006A52C1" w:rsidRDefault="006A52C1" w:rsidP="006A52C1">
      <w:pPr>
        <w:pStyle w:val="ListParagraph"/>
        <w:numPr>
          <w:ilvl w:val="0"/>
          <w:numId w:val="6"/>
        </w:numPr>
        <w:spacing w:after="160"/>
        <w:jc w:val="both"/>
      </w:pPr>
      <w:r w:rsidRPr="002A2C57">
        <w:t>All staff have read the company safeguarding policy and Keeping Children Safe in Education Part 1 and Annex A</w:t>
      </w:r>
    </w:p>
    <w:p w14:paraId="152A5757" w14:textId="77777777" w:rsidR="006A52C1" w:rsidRDefault="006A52C1" w:rsidP="006A52C1">
      <w:pPr>
        <w:pStyle w:val="ListParagraph"/>
        <w:numPr>
          <w:ilvl w:val="0"/>
          <w:numId w:val="6"/>
        </w:numPr>
        <w:spacing w:after="160"/>
        <w:jc w:val="both"/>
      </w:pPr>
      <w:r w:rsidRPr="002A2C57">
        <w:t>All staff have been informed that they are committing an offence if they are deployed to work with pupils but are disqualified through meeting the ‘Disqualification under the Childcare Act 2006’</w:t>
      </w:r>
    </w:p>
    <w:p w14:paraId="14655097" w14:textId="77777777" w:rsidR="006A52C1" w:rsidRPr="002A2C57" w:rsidRDefault="006A52C1" w:rsidP="006A52C1">
      <w:pPr>
        <w:jc w:val="both"/>
      </w:pPr>
    </w:p>
    <w:p w14:paraId="0DD17C3D" w14:textId="43B595DF" w:rsidR="006A52C1" w:rsidRDefault="006A52C1" w:rsidP="006A52C1">
      <w:pPr>
        <w:jc w:val="both"/>
      </w:pPr>
      <w:r>
        <w:t xml:space="preserve">I also confirm that all staff attending the academy </w:t>
      </w:r>
      <w:proofErr w:type="gramStart"/>
      <w:r w:rsidRPr="00A549BF">
        <w:t>during the course of</w:t>
      </w:r>
      <w:proofErr w:type="gramEnd"/>
      <w:r w:rsidRPr="00A549BF">
        <w:t xml:space="preserve"> their employment will be able to provide photo </w:t>
      </w:r>
      <w:r>
        <w:t>identification</w:t>
      </w:r>
      <w:r w:rsidRPr="00A549BF">
        <w:t>. Confirmation of pre-employment and on</w:t>
      </w:r>
      <w:r>
        <w:t>-</w:t>
      </w:r>
      <w:r w:rsidRPr="00A549BF">
        <w:t>going employ</w:t>
      </w:r>
      <w:r>
        <w:t>ment checks can be obtained via email from</w:t>
      </w:r>
      <w:r w:rsidRPr="00A549BF">
        <w:t xml:space="preserve"> </w:t>
      </w:r>
      <w:r w:rsidR="007E3BEB">
        <w:t>musichuboperations@sheffield.gov.uk.</w:t>
      </w:r>
    </w:p>
    <w:p w14:paraId="347807BC" w14:textId="77777777" w:rsidR="006A52C1" w:rsidRPr="007E3BEB" w:rsidRDefault="006A52C1" w:rsidP="006A52C1">
      <w:pPr>
        <w:pStyle w:val="Body"/>
        <w:spacing w:before="240" w:after="240"/>
        <w:jc w:val="both"/>
        <w:rPr>
          <w:rFonts w:ascii="Arial" w:eastAsia="Times New Roman" w:hAnsi="Arial" w:cs="Times New Roman"/>
          <w:color w:val="auto"/>
          <w:sz w:val="24"/>
          <w:szCs w:val="24"/>
          <w:bdr w:val="none" w:sz="0" w:space="0" w:color="auto"/>
          <w:lang w:eastAsia="en-US"/>
        </w:rPr>
      </w:pPr>
      <w:r w:rsidRPr="007E3BEB">
        <w:rPr>
          <w:rFonts w:ascii="Arial" w:eastAsia="Times New Roman" w:hAnsi="Arial" w:cs="Times New Roman"/>
          <w:color w:val="auto"/>
          <w:sz w:val="24"/>
          <w:szCs w:val="24"/>
          <w:bdr w:val="none" w:sz="0" w:space="0" w:color="auto"/>
          <w:lang w:eastAsia="en-US"/>
        </w:rPr>
        <w:t>Yours sincerely,</w:t>
      </w:r>
    </w:p>
    <w:p w14:paraId="3598E25D" w14:textId="121A40F2" w:rsidR="006C5F60" w:rsidRPr="004C1F99" w:rsidRDefault="007E3BEB" w:rsidP="00CA24A5">
      <w:pPr>
        <w:pStyle w:val="Body"/>
        <w:spacing w:before="240" w:after="240"/>
        <w:jc w:val="both"/>
        <w:rPr>
          <w:rFonts w:cs="Arial"/>
        </w:rPr>
      </w:pPr>
      <w:r w:rsidRPr="007E3BEB">
        <w:rPr>
          <w:rFonts w:ascii="Arial" w:eastAsia="Times New Roman" w:hAnsi="Arial" w:cs="Times New Roman"/>
          <w:color w:val="auto"/>
          <w:sz w:val="24"/>
          <w:szCs w:val="24"/>
          <w:bdr w:val="none" w:sz="0" w:space="0" w:color="auto"/>
          <w:lang w:eastAsia="en-US"/>
        </w:rPr>
        <w:t xml:space="preserve">Lisa </w:t>
      </w:r>
      <w:proofErr w:type="spellStart"/>
      <w:proofErr w:type="gramStart"/>
      <w:r w:rsidRPr="007E3BEB">
        <w:rPr>
          <w:rFonts w:ascii="Arial" w:eastAsia="Times New Roman" w:hAnsi="Arial" w:cs="Times New Roman"/>
          <w:color w:val="auto"/>
          <w:sz w:val="24"/>
          <w:szCs w:val="24"/>
          <w:bdr w:val="none" w:sz="0" w:space="0" w:color="auto"/>
          <w:lang w:eastAsia="en-US"/>
        </w:rPr>
        <w:t>Spalding</w:t>
      </w:r>
      <w:r w:rsidR="00CA24A5">
        <w:rPr>
          <w:rFonts w:ascii="Arial" w:eastAsia="Times New Roman" w:hAnsi="Arial" w:cs="Times New Roman"/>
          <w:color w:val="auto"/>
          <w:sz w:val="24"/>
          <w:szCs w:val="24"/>
          <w:bdr w:val="none" w:sz="0" w:space="0" w:color="auto"/>
          <w:lang w:eastAsia="en-US"/>
        </w:rPr>
        <w:t>,</w:t>
      </w:r>
      <w:r>
        <w:rPr>
          <w:rFonts w:cs="Arial"/>
        </w:rPr>
        <w:t>Operations</w:t>
      </w:r>
      <w:proofErr w:type="spellEnd"/>
      <w:proofErr w:type="gramEnd"/>
      <w:r>
        <w:rPr>
          <w:rFonts w:cs="Arial"/>
        </w:rPr>
        <w:t xml:space="preserve"> Manager: </w:t>
      </w:r>
      <w:r w:rsidR="00192390" w:rsidRPr="00192390">
        <w:rPr>
          <w:rFonts w:cs="Arial"/>
        </w:rPr>
        <w:t xml:space="preserve">Sheffield Music Hub </w:t>
      </w:r>
    </w:p>
    <w:p w14:paraId="19646817" w14:textId="508D13F9" w:rsidR="00CB5B1F" w:rsidRPr="004C1F99" w:rsidRDefault="00B52B10" w:rsidP="00171773">
      <w:pPr>
        <w:autoSpaceDE w:val="0"/>
        <w:autoSpaceDN w:val="0"/>
        <w:adjustRightInd w:val="0"/>
        <w:rPr>
          <w:noProof/>
          <w:lang w:eastAsia="en-GB"/>
        </w:rPr>
      </w:pPr>
      <w:r w:rsidRPr="004C1F99">
        <w:rPr>
          <w:noProof/>
          <w:lang w:eastAsia="en-GB"/>
        </w:rPr>
        <w:drawing>
          <wp:inline distT="0" distB="0" distL="0" distR="0" wp14:anchorId="7D81FD6B" wp14:editId="7EE3F657">
            <wp:extent cx="1535502" cy="779277"/>
            <wp:effectExtent l="0" t="0" r="7620" b="1905"/>
            <wp:docPr id="6" name="Picture 6" descr="Music Hub - use this 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 Hub - use this on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5877" cy="779467"/>
                    </a:xfrm>
                    <a:prstGeom prst="rect">
                      <a:avLst/>
                    </a:prstGeom>
                    <a:noFill/>
                    <a:ln>
                      <a:noFill/>
                    </a:ln>
                  </pic:spPr>
                </pic:pic>
              </a:graphicData>
            </a:graphic>
          </wp:inline>
        </w:drawing>
      </w:r>
      <w:r w:rsidRPr="004C1F99">
        <w:t xml:space="preserve">      </w:t>
      </w:r>
      <w:r w:rsidRPr="004C1F99">
        <w:tab/>
      </w:r>
      <w:r w:rsidR="00F46A8C">
        <w:rPr>
          <w:noProof/>
          <w:lang w:eastAsia="en-GB"/>
        </w:rPr>
        <w:t xml:space="preserve">                                         </w:t>
      </w:r>
      <w:r w:rsidRPr="004C1F99">
        <w:rPr>
          <w:noProof/>
          <w:lang w:eastAsia="en-GB"/>
        </w:rPr>
        <w:drawing>
          <wp:inline distT="0" distB="0" distL="0" distR="0" wp14:anchorId="0A6E6D35" wp14:editId="496038A2">
            <wp:extent cx="2518425" cy="733245"/>
            <wp:effectExtent l="0" t="0" r="0" b="0"/>
            <wp:docPr id="5" name="Picture 5" descr="music_hub_tes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_hub_test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0312" cy="736706"/>
                    </a:xfrm>
                    <a:prstGeom prst="rect">
                      <a:avLst/>
                    </a:prstGeom>
                    <a:noFill/>
                    <a:ln>
                      <a:noFill/>
                    </a:ln>
                  </pic:spPr>
                </pic:pic>
              </a:graphicData>
            </a:graphic>
          </wp:inline>
        </w:drawing>
      </w:r>
      <w:r w:rsidRPr="004C1F99">
        <w:tab/>
      </w:r>
    </w:p>
    <w:p w14:paraId="3BF9E990" w14:textId="77777777" w:rsidR="006C5F60" w:rsidRPr="004C1F99" w:rsidRDefault="006C5F60" w:rsidP="00171773">
      <w:pPr>
        <w:autoSpaceDE w:val="0"/>
        <w:autoSpaceDN w:val="0"/>
        <w:adjustRightInd w:val="0"/>
        <w:rPr>
          <w:noProof/>
          <w:lang w:eastAsia="en-GB"/>
        </w:rPr>
      </w:pPr>
    </w:p>
    <w:sectPr w:rsidR="006C5F60" w:rsidRPr="004C1F99" w:rsidSect="00CA24A5">
      <w:headerReference w:type="default" r:id="rId10"/>
      <w:headerReference w:type="first" r:id="rId11"/>
      <w:pgSz w:w="12240" w:h="15840"/>
      <w:pgMar w:top="-317" w:right="1325" w:bottom="0" w:left="1276"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803F9" w14:textId="77777777" w:rsidR="00BA1C2B" w:rsidRDefault="00BA1C2B" w:rsidP="00AA25A8">
      <w:r>
        <w:separator/>
      </w:r>
    </w:p>
  </w:endnote>
  <w:endnote w:type="continuationSeparator" w:id="0">
    <w:p w14:paraId="36AA30BB" w14:textId="77777777" w:rsidR="00BA1C2B" w:rsidRDefault="00BA1C2B" w:rsidP="00AA2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43A77" w14:textId="77777777" w:rsidR="00BA1C2B" w:rsidRDefault="00BA1C2B" w:rsidP="00AA25A8">
      <w:r>
        <w:separator/>
      </w:r>
    </w:p>
  </w:footnote>
  <w:footnote w:type="continuationSeparator" w:id="0">
    <w:p w14:paraId="2DBAA97D" w14:textId="77777777" w:rsidR="00BA1C2B" w:rsidRDefault="00BA1C2B" w:rsidP="00AA25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C0B1" w14:textId="77777777" w:rsidR="0024687C" w:rsidRPr="00723488" w:rsidRDefault="0024687C">
    <w:pPr>
      <w:pStyle w:val="Header"/>
      <w:rPr>
        <w:color w:val="FFFFFF"/>
      </w:rPr>
    </w:pPr>
    <w:r w:rsidRPr="00723488">
      <w:rPr>
        <w:color w:val="FFFFFF"/>
      </w:rPr>
      <w:t xml:space="preserve">No header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A0369" w14:textId="77777777" w:rsidR="0024687C" w:rsidRDefault="00B636C2">
    <w:pPr>
      <w:pStyle w:val="Header"/>
    </w:pPr>
    <w:r>
      <w:rPr>
        <w:noProof/>
        <w:lang w:eastAsia="en-GB"/>
      </w:rPr>
      <w:drawing>
        <wp:anchor distT="0" distB="0" distL="114300" distR="114300" simplePos="0" relativeHeight="251657728" behindDoc="1" locked="0" layoutInCell="1" allowOverlap="1" wp14:anchorId="363E0595" wp14:editId="0468E832">
          <wp:simplePos x="0" y="0"/>
          <wp:positionH relativeFrom="column">
            <wp:posOffset>4359910</wp:posOffset>
          </wp:positionH>
          <wp:positionV relativeFrom="paragraph">
            <wp:posOffset>300990</wp:posOffset>
          </wp:positionV>
          <wp:extent cx="1367790" cy="1070610"/>
          <wp:effectExtent l="0" t="0" r="3810" b="0"/>
          <wp:wrapThrough wrapText="bothSides">
            <wp:wrapPolygon edited="0">
              <wp:start x="0" y="0"/>
              <wp:lineTo x="0" y="21139"/>
              <wp:lineTo x="21359" y="21139"/>
              <wp:lineTo x="2135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1070610"/>
                  </a:xfrm>
                  <a:prstGeom prst="rect">
                    <a:avLst/>
                  </a:prstGeom>
                  <a:noFill/>
                </pic:spPr>
              </pic:pic>
            </a:graphicData>
          </a:graphic>
          <wp14:sizeRelH relativeFrom="page">
            <wp14:pctWidth>0</wp14:pctWidth>
          </wp14:sizeRelH>
          <wp14:sizeRelV relativeFrom="page">
            <wp14:pctHeight>0</wp14:pctHeight>
          </wp14:sizeRelV>
        </wp:anchor>
      </w:drawing>
    </w:r>
    <w:r w:rsidR="0024687C">
      <w:rPr>
        <w:rFonts w:cs="Arial"/>
        <w:sz w:val="20"/>
        <w:szCs w:val="20"/>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5723"/>
    <w:multiLevelType w:val="hybridMultilevel"/>
    <w:tmpl w:val="52EE0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BAF0828"/>
    <w:multiLevelType w:val="hybridMultilevel"/>
    <w:tmpl w:val="CD2CA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6E2491"/>
    <w:multiLevelType w:val="hybridMultilevel"/>
    <w:tmpl w:val="25E2A2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8B6174"/>
    <w:multiLevelType w:val="hybridMultilevel"/>
    <w:tmpl w:val="BA363D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7B85CC7"/>
    <w:multiLevelType w:val="hybridMultilevel"/>
    <w:tmpl w:val="F5A42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9248CE"/>
    <w:multiLevelType w:val="hybridMultilevel"/>
    <w:tmpl w:val="9DCE6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3002863">
    <w:abstractNumId w:val="4"/>
  </w:num>
  <w:num w:numId="2" w16cid:durableId="1238520811">
    <w:abstractNumId w:val="1"/>
  </w:num>
  <w:num w:numId="3" w16cid:durableId="670255623">
    <w:abstractNumId w:val="4"/>
  </w:num>
  <w:num w:numId="4" w16cid:durableId="745344182">
    <w:abstractNumId w:val="2"/>
  </w:num>
  <w:num w:numId="5" w16cid:durableId="183133420">
    <w:abstractNumId w:val="5"/>
  </w:num>
  <w:num w:numId="6" w16cid:durableId="2054423506">
    <w:abstractNumId w:val="3"/>
  </w:num>
  <w:num w:numId="7" w16cid:durableId="780883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E34"/>
    <w:rsid w:val="000101EA"/>
    <w:rsid w:val="000251C1"/>
    <w:rsid w:val="000334BE"/>
    <w:rsid w:val="00034D3A"/>
    <w:rsid w:val="000374CD"/>
    <w:rsid w:val="00041CDE"/>
    <w:rsid w:val="000656CB"/>
    <w:rsid w:val="00094ADA"/>
    <w:rsid w:val="000B345B"/>
    <w:rsid w:val="000C6B66"/>
    <w:rsid w:val="000E06B0"/>
    <w:rsid w:val="000E3353"/>
    <w:rsid w:val="000F5B27"/>
    <w:rsid w:val="00106889"/>
    <w:rsid w:val="00113328"/>
    <w:rsid w:val="001140EF"/>
    <w:rsid w:val="00120AC6"/>
    <w:rsid w:val="0014328E"/>
    <w:rsid w:val="00150843"/>
    <w:rsid w:val="001537BC"/>
    <w:rsid w:val="001542C9"/>
    <w:rsid w:val="00171773"/>
    <w:rsid w:val="001809E6"/>
    <w:rsid w:val="00182162"/>
    <w:rsid w:val="001860BA"/>
    <w:rsid w:val="00187D74"/>
    <w:rsid w:val="001909B5"/>
    <w:rsid w:val="0019227C"/>
    <w:rsid w:val="00192390"/>
    <w:rsid w:val="00192CC8"/>
    <w:rsid w:val="001A78D1"/>
    <w:rsid w:val="001B21DB"/>
    <w:rsid w:val="001C1617"/>
    <w:rsid w:val="00207455"/>
    <w:rsid w:val="00210372"/>
    <w:rsid w:val="00224C13"/>
    <w:rsid w:val="00226C27"/>
    <w:rsid w:val="00242E9E"/>
    <w:rsid w:val="0024687C"/>
    <w:rsid w:val="00252960"/>
    <w:rsid w:val="00256D09"/>
    <w:rsid w:val="00280E67"/>
    <w:rsid w:val="002825E6"/>
    <w:rsid w:val="002855A8"/>
    <w:rsid w:val="002D0AEE"/>
    <w:rsid w:val="002D4C15"/>
    <w:rsid w:val="002E08D3"/>
    <w:rsid w:val="002E18B2"/>
    <w:rsid w:val="002E22EE"/>
    <w:rsid w:val="002F2B8B"/>
    <w:rsid w:val="00307936"/>
    <w:rsid w:val="00315ECF"/>
    <w:rsid w:val="00316AF5"/>
    <w:rsid w:val="00340F6F"/>
    <w:rsid w:val="0035512E"/>
    <w:rsid w:val="003619EA"/>
    <w:rsid w:val="003A58BB"/>
    <w:rsid w:val="003C2999"/>
    <w:rsid w:val="003D7E01"/>
    <w:rsid w:val="00404018"/>
    <w:rsid w:val="00407274"/>
    <w:rsid w:val="004075AB"/>
    <w:rsid w:val="004224C5"/>
    <w:rsid w:val="00424F53"/>
    <w:rsid w:val="004278FC"/>
    <w:rsid w:val="00427B54"/>
    <w:rsid w:val="00447478"/>
    <w:rsid w:val="00455180"/>
    <w:rsid w:val="0046325B"/>
    <w:rsid w:val="0046484D"/>
    <w:rsid w:val="0047178A"/>
    <w:rsid w:val="00471FA8"/>
    <w:rsid w:val="00474004"/>
    <w:rsid w:val="0047412E"/>
    <w:rsid w:val="004743FB"/>
    <w:rsid w:val="004A7C0B"/>
    <w:rsid w:val="004B3B48"/>
    <w:rsid w:val="004C1F99"/>
    <w:rsid w:val="004C2C10"/>
    <w:rsid w:val="004D5B8C"/>
    <w:rsid w:val="004E42BD"/>
    <w:rsid w:val="00502939"/>
    <w:rsid w:val="00504091"/>
    <w:rsid w:val="0050534F"/>
    <w:rsid w:val="005067C2"/>
    <w:rsid w:val="00511419"/>
    <w:rsid w:val="00534E2A"/>
    <w:rsid w:val="00540E73"/>
    <w:rsid w:val="005415B5"/>
    <w:rsid w:val="0055039A"/>
    <w:rsid w:val="00565C3F"/>
    <w:rsid w:val="00572AA0"/>
    <w:rsid w:val="00577290"/>
    <w:rsid w:val="005774B0"/>
    <w:rsid w:val="005966E9"/>
    <w:rsid w:val="00596989"/>
    <w:rsid w:val="005A3852"/>
    <w:rsid w:val="005A3A5B"/>
    <w:rsid w:val="005B29D6"/>
    <w:rsid w:val="005C3095"/>
    <w:rsid w:val="005C723C"/>
    <w:rsid w:val="005D7F60"/>
    <w:rsid w:val="005F392E"/>
    <w:rsid w:val="0060341F"/>
    <w:rsid w:val="0060769F"/>
    <w:rsid w:val="00624F6C"/>
    <w:rsid w:val="0065068E"/>
    <w:rsid w:val="00657571"/>
    <w:rsid w:val="0066070F"/>
    <w:rsid w:val="0066586E"/>
    <w:rsid w:val="00667631"/>
    <w:rsid w:val="00672F57"/>
    <w:rsid w:val="00685615"/>
    <w:rsid w:val="00691E3F"/>
    <w:rsid w:val="0069403A"/>
    <w:rsid w:val="006949EF"/>
    <w:rsid w:val="006A3FB1"/>
    <w:rsid w:val="006A52C1"/>
    <w:rsid w:val="006B47D7"/>
    <w:rsid w:val="006B53AC"/>
    <w:rsid w:val="006C0CD7"/>
    <w:rsid w:val="006C1130"/>
    <w:rsid w:val="006C5F60"/>
    <w:rsid w:val="006C68B9"/>
    <w:rsid w:val="006F10CB"/>
    <w:rsid w:val="006F4D51"/>
    <w:rsid w:val="0070106B"/>
    <w:rsid w:val="007041F5"/>
    <w:rsid w:val="00710677"/>
    <w:rsid w:val="00715BDB"/>
    <w:rsid w:val="00715E2A"/>
    <w:rsid w:val="00723488"/>
    <w:rsid w:val="00725AB8"/>
    <w:rsid w:val="00742D96"/>
    <w:rsid w:val="00755589"/>
    <w:rsid w:val="007568A7"/>
    <w:rsid w:val="00763816"/>
    <w:rsid w:val="00766A83"/>
    <w:rsid w:val="007816CC"/>
    <w:rsid w:val="00786B41"/>
    <w:rsid w:val="007938A8"/>
    <w:rsid w:val="007C0DCA"/>
    <w:rsid w:val="007C6168"/>
    <w:rsid w:val="007D2E7F"/>
    <w:rsid w:val="007E3604"/>
    <w:rsid w:val="007E3BEB"/>
    <w:rsid w:val="007E3C14"/>
    <w:rsid w:val="007E5DB3"/>
    <w:rsid w:val="007F0505"/>
    <w:rsid w:val="007F1645"/>
    <w:rsid w:val="007F5971"/>
    <w:rsid w:val="008015B2"/>
    <w:rsid w:val="008226F9"/>
    <w:rsid w:val="00841F15"/>
    <w:rsid w:val="0085190B"/>
    <w:rsid w:val="00862D47"/>
    <w:rsid w:val="008941E6"/>
    <w:rsid w:val="0089695A"/>
    <w:rsid w:val="008A3612"/>
    <w:rsid w:val="008A512E"/>
    <w:rsid w:val="008D33AC"/>
    <w:rsid w:val="008E23FB"/>
    <w:rsid w:val="008E5CCB"/>
    <w:rsid w:val="00903F1F"/>
    <w:rsid w:val="00916A96"/>
    <w:rsid w:val="00940CFF"/>
    <w:rsid w:val="00952413"/>
    <w:rsid w:val="00957F94"/>
    <w:rsid w:val="0096016F"/>
    <w:rsid w:val="009B0127"/>
    <w:rsid w:val="009B0983"/>
    <w:rsid w:val="009B54DE"/>
    <w:rsid w:val="009C1907"/>
    <w:rsid w:val="009C4EEA"/>
    <w:rsid w:val="009C6AC7"/>
    <w:rsid w:val="009D5477"/>
    <w:rsid w:val="009E28D1"/>
    <w:rsid w:val="00A02A10"/>
    <w:rsid w:val="00A048CB"/>
    <w:rsid w:val="00A16EDD"/>
    <w:rsid w:val="00A3314C"/>
    <w:rsid w:val="00A61633"/>
    <w:rsid w:val="00A6797E"/>
    <w:rsid w:val="00A739AB"/>
    <w:rsid w:val="00A84619"/>
    <w:rsid w:val="00A90186"/>
    <w:rsid w:val="00A95AD4"/>
    <w:rsid w:val="00AA25A8"/>
    <w:rsid w:val="00AA564F"/>
    <w:rsid w:val="00AA5E0C"/>
    <w:rsid w:val="00AA63C4"/>
    <w:rsid w:val="00AD1F6B"/>
    <w:rsid w:val="00AD6294"/>
    <w:rsid w:val="00AE4E34"/>
    <w:rsid w:val="00AF292E"/>
    <w:rsid w:val="00B0679B"/>
    <w:rsid w:val="00B26803"/>
    <w:rsid w:val="00B278DF"/>
    <w:rsid w:val="00B310B4"/>
    <w:rsid w:val="00B34EB4"/>
    <w:rsid w:val="00B367CD"/>
    <w:rsid w:val="00B44AE6"/>
    <w:rsid w:val="00B52B10"/>
    <w:rsid w:val="00B563A6"/>
    <w:rsid w:val="00B624C5"/>
    <w:rsid w:val="00B636C2"/>
    <w:rsid w:val="00B661BE"/>
    <w:rsid w:val="00B67B08"/>
    <w:rsid w:val="00B714A7"/>
    <w:rsid w:val="00B7492E"/>
    <w:rsid w:val="00B75FEC"/>
    <w:rsid w:val="00B80CA6"/>
    <w:rsid w:val="00B81326"/>
    <w:rsid w:val="00B93870"/>
    <w:rsid w:val="00B94856"/>
    <w:rsid w:val="00BA1C2B"/>
    <w:rsid w:val="00BA4965"/>
    <w:rsid w:val="00BA735D"/>
    <w:rsid w:val="00BC4ADE"/>
    <w:rsid w:val="00BC685F"/>
    <w:rsid w:val="00BC6A8B"/>
    <w:rsid w:val="00BD6BC0"/>
    <w:rsid w:val="00BF60B0"/>
    <w:rsid w:val="00C06D3C"/>
    <w:rsid w:val="00C12B26"/>
    <w:rsid w:val="00C207CC"/>
    <w:rsid w:val="00C7218A"/>
    <w:rsid w:val="00C72894"/>
    <w:rsid w:val="00C75223"/>
    <w:rsid w:val="00C80711"/>
    <w:rsid w:val="00C8302B"/>
    <w:rsid w:val="00C95BD5"/>
    <w:rsid w:val="00C96C89"/>
    <w:rsid w:val="00CA24A5"/>
    <w:rsid w:val="00CB5B1F"/>
    <w:rsid w:val="00CD2C6B"/>
    <w:rsid w:val="00CD5400"/>
    <w:rsid w:val="00CD71F5"/>
    <w:rsid w:val="00CD7D40"/>
    <w:rsid w:val="00CE58FC"/>
    <w:rsid w:val="00CF18C7"/>
    <w:rsid w:val="00D16729"/>
    <w:rsid w:val="00D469C6"/>
    <w:rsid w:val="00D47434"/>
    <w:rsid w:val="00D5021F"/>
    <w:rsid w:val="00D52A0A"/>
    <w:rsid w:val="00D5480D"/>
    <w:rsid w:val="00D54AC6"/>
    <w:rsid w:val="00D54B08"/>
    <w:rsid w:val="00D56BD6"/>
    <w:rsid w:val="00D577DA"/>
    <w:rsid w:val="00D72726"/>
    <w:rsid w:val="00D72CF4"/>
    <w:rsid w:val="00D764D9"/>
    <w:rsid w:val="00D970C1"/>
    <w:rsid w:val="00DE26FE"/>
    <w:rsid w:val="00DF30C2"/>
    <w:rsid w:val="00DF634C"/>
    <w:rsid w:val="00E015B0"/>
    <w:rsid w:val="00E24D12"/>
    <w:rsid w:val="00E27203"/>
    <w:rsid w:val="00E35972"/>
    <w:rsid w:val="00E65E37"/>
    <w:rsid w:val="00E857F9"/>
    <w:rsid w:val="00E900AF"/>
    <w:rsid w:val="00E92D0A"/>
    <w:rsid w:val="00E9651C"/>
    <w:rsid w:val="00EC170A"/>
    <w:rsid w:val="00F03DD8"/>
    <w:rsid w:val="00F114E3"/>
    <w:rsid w:val="00F13CF3"/>
    <w:rsid w:val="00F14DC6"/>
    <w:rsid w:val="00F21261"/>
    <w:rsid w:val="00F22EAA"/>
    <w:rsid w:val="00F301C3"/>
    <w:rsid w:val="00F31A94"/>
    <w:rsid w:val="00F37FDA"/>
    <w:rsid w:val="00F45A5C"/>
    <w:rsid w:val="00F45A7C"/>
    <w:rsid w:val="00F46A8C"/>
    <w:rsid w:val="00F64A69"/>
    <w:rsid w:val="00F65418"/>
    <w:rsid w:val="00F809D0"/>
    <w:rsid w:val="00F932EE"/>
    <w:rsid w:val="00FB523F"/>
    <w:rsid w:val="00FB5959"/>
    <w:rsid w:val="00FB7DAB"/>
    <w:rsid w:val="00FC1335"/>
    <w:rsid w:val="00FD02E7"/>
    <w:rsid w:val="00FD1A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6FEC16D4"/>
  <w15:docId w15:val="{B558BBF5-FBBF-43BF-AC33-D3CBBBF58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C0B"/>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A25A8"/>
    <w:pPr>
      <w:tabs>
        <w:tab w:val="center" w:pos="4513"/>
        <w:tab w:val="right" w:pos="9026"/>
      </w:tabs>
    </w:pPr>
  </w:style>
  <w:style w:type="character" w:customStyle="1" w:styleId="HeaderChar">
    <w:name w:val="Header Char"/>
    <w:basedOn w:val="DefaultParagraphFont"/>
    <w:link w:val="Header"/>
    <w:uiPriority w:val="99"/>
    <w:locked/>
    <w:rsid w:val="00AA25A8"/>
    <w:rPr>
      <w:rFonts w:ascii="Arial" w:hAnsi="Arial" w:cs="Times New Roman"/>
      <w:sz w:val="24"/>
      <w:szCs w:val="24"/>
      <w:lang w:eastAsia="en-US"/>
    </w:rPr>
  </w:style>
  <w:style w:type="paragraph" w:styleId="Footer">
    <w:name w:val="footer"/>
    <w:basedOn w:val="Normal"/>
    <w:link w:val="FooterChar"/>
    <w:uiPriority w:val="99"/>
    <w:rsid w:val="00AA25A8"/>
    <w:pPr>
      <w:tabs>
        <w:tab w:val="center" w:pos="4513"/>
        <w:tab w:val="right" w:pos="9026"/>
      </w:tabs>
    </w:pPr>
  </w:style>
  <w:style w:type="character" w:customStyle="1" w:styleId="FooterChar">
    <w:name w:val="Footer Char"/>
    <w:basedOn w:val="DefaultParagraphFont"/>
    <w:link w:val="Footer"/>
    <w:uiPriority w:val="99"/>
    <w:locked/>
    <w:rsid w:val="00AA25A8"/>
    <w:rPr>
      <w:rFonts w:ascii="Arial" w:hAnsi="Arial" w:cs="Times New Roman"/>
      <w:sz w:val="24"/>
      <w:szCs w:val="24"/>
      <w:lang w:eastAsia="en-US"/>
    </w:rPr>
  </w:style>
  <w:style w:type="paragraph" w:styleId="BalloonText">
    <w:name w:val="Balloon Text"/>
    <w:basedOn w:val="Normal"/>
    <w:link w:val="BalloonTextChar"/>
    <w:uiPriority w:val="99"/>
    <w:rsid w:val="00AA25A8"/>
    <w:rPr>
      <w:rFonts w:ascii="Tahoma" w:hAnsi="Tahoma" w:cs="Tahoma"/>
      <w:sz w:val="16"/>
      <w:szCs w:val="16"/>
    </w:rPr>
  </w:style>
  <w:style w:type="character" w:customStyle="1" w:styleId="BalloonTextChar">
    <w:name w:val="Balloon Text Char"/>
    <w:basedOn w:val="DefaultParagraphFont"/>
    <w:link w:val="BalloonText"/>
    <w:uiPriority w:val="99"/>
    <w:locked/>
    <w:rsid w:val="00AA25A8"/>
    <w:rPr>
      <w:rFonts w:ascii="Tahoma" w:hAnsi="Tahoma" w:cs="Tahoma"/>
      <w:sz w:val="16"/>
      <w:szCs w:val="16"/>
      <w:lang w:eastAsia="en-US"/>
    </w:rPr>
  </w:style>
  <w:style w:type="character" w:styleId="Hyperlink">
    <w:name w:val="Hyperlink"/>
    <w:basedOn w:val="DefaultParagraphFont"/>
    <w:uiPriority w:val="99"/>
    <w:rsid w:val="00AE4E34"/>
    <w:rPr>
      <w:rFonts w:cs="Times New Roman"/>
      <w:color w:val="0000FF"/>
      <w:u w:val="single"/>
    </w:rPr>
  </w:style>
  <w:style w:type="table" w:styleId="TableGrid">
    <w:name w:val="Table Grid"/>
    <w:basedOn w:val="TableNormal"/>
    <w:uiPriority w:val="59"/>
    <w:rsid w:val="001B2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link w:val="BodyChar"/>
    <w:qFormat/>
    <w:rsid w:val="007568A7"/>
    <w:pPr>
      <w:pBdr>
        <w:top w:val="nil"/>
        <w:left w:val="nil"/>
        <w:bottom w:val="nil"/>
        <w:right w:val="nil"/>
        <w:between w:val="nil"/>
        <w:bar w:val="nil"/>
      </w:pBdr>
    </w:pPr>
    <w:rPr>
      <w:rFonts w:ascii="Helvetica" w:eastAsia="Arial Unicode MS" w:hAnsi="Helvetica" w:cs="Arial Unicode MS"/>
      <w:color w:val="000000"/>
      <w:bdr w:val="nil"/>
    </w:rPr>
  </w:style>
  <w:style w:type="character" w:styleId="Emphasis">
    <w:name w:val="Emphasis"/>
    <w:basedOn w:val="DefaultParagraphFont"/>
    <w:qFormat/>
    <w:locked/>
    <w:rsid w:val="00BC6A8B"/>
    <w:rPr>
      <w:i/>
      <w:iCs/>
    </w:rPr>
  </w:style>
  <w:style w:type="paragraph" w:styleId="ListParagraph">
    <w:name w:val="List Paragraph"/>
    <w:basedOn w:val="Normal"/>
    <w:uiPriority w:val="34"/>
    <w:qFormat/>
    <w:rsid w:val="00187D74"/>
    <w:pPr>
      <w:ind w:left="720"/>
      <w:contextualSpacing/>
    </w:pPr>
  </w:style>
  <w:style w:type="character" w:customStyle="1" w:styleId="w8qarf">
    <w:name w:val="w8qarf"/>
    <w:basedOn w:val="DefaultParagraphFont"/>
    <w:rsid w:val="00FD02E7"/>
  </w:style>
  <w:style w:type="character" w:customStyle="1" w:styleId="lrzxr">
    <w:name w:val="lrzxr"/>
    <w:basedOn w:val="DefaultParagraphFont"/>
    <w:rsid w:val="00FD02E7"/>
  </w:style>
  <w:style w:type="paragraph" w:customStyle="1" w:styleId="font8">
    <w:name w:val="font_8"/>
    <w:basedOn w:val="Normal"/>
    <w:rsid w:val="00F21261"/>
    <w:pPr>
      <w:spacing w:before="100" w:beforeAutospacing="1" w:after="100" w:afterAutospacing="1"/>
    </w:pPr>
    <w:rPr>
      <w:rFonts w:ascii="Times New Roman" w:hAnsi="Times New Roman"/>
      <w:lang w:eastAsia="en-GB"/>
    </w:rPr>
  </w:style>
  <w:style w:type="character" w:styleId="FollowedHyperlink">
    <w:name w:val="FollowedHyperlink"/>
    <w:basedOn w:val="DefaultParagraphFont"/>
    <w:uiPriority w:val="99"/>
    <w:semiHidden/>
    <w:unhideWhenUsed/>
    <w:rsid w:val="00F21261"/>
    <w:rPr>
      <w:color w:val="800080" w:themeColor="followedHyperlink"/>
      <w:u w:val="single"/>
    </w:rPr>
  </w:style>
  <w:style w:type="character" w:styleId="UnresolvedMention">
    <w:name w:val="Unresolved Mention"/>
    <w:basedOn w:val="DefaultParagraphFont"/>
    <w:uiPriority w:val="99"/>
    <w:semiHidden/>
    <w:unhideWhenUsed/>
    <w:rsid w:val="00455180"/>
    <w:rPr>
      <w:color w:val="605E5C"/>
      <w:shd w:val="clear" w:color="auto" w:fill="E1DFDD"/>
    </w:rPr>
  </w:style>
  <w:style w:type="paragraph" w:styleId="NormalWeb">
    <w:name w:val="Normal (Web)"/>
    <w:basedOn w:val="Normal"/>
    <w:uiPriority w:val="99"/>
    <w:unhideWhenUsed/>
    <w:rsid w:val="006A52C1"/>
    <w:pPr>
      <w:spacing w:before="100" w:beforeAutospacing="1" w:after="100" w:afterAutospacing="1"/>
    </w:pPr>
    <w:rPr>
      <w:rFonts w:ascii="Times New Roman" w:hAnsi="Times New Roman"/>
      <w:lang w:eastAsia="en-GB"/>
    </w:rPr>
  </w:style>
  <w:style w:type="character" w:customStyle="1" w:styleId="BodyChar">
    <w:name w:val="Body Char"/>
    <w:basedOn w:val="DefaultParagraphFont"/>
    <w:link w:val="Body"/>
    <w:rsid w:val="006A52C1"/>
    <w:rPr>
      <w:rFonts w:ascii="Helvetica" w:eastAsia="Arial Unicode MS" w:hAnsi="Helvetica"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111026">
      <w:bodyDiv w:val="1"/>
      <w:marLeft w:val="0"/>
      <w:marRight w:val="0"/>
      <w:marTop w:val="0"/>
      <w:marBottom w:val="0"/>
      <w:divBdr>
        <w:top w:val="none" w:sz="0" w:space="0" w:color="auto"/>
        <w:left w:val="none" w:sz="0" w:space="0" w:color="auto"/>
        <w:bottom w:val="none" w:sz="0" w:space="0" w:color="auto"/>
        <w:right w:val="none" w:sz="0" w:space="0" w:color="auto"/>
      </w:divBdr>
      <w:divsChild>
        <w:div w:id="1264649291">
          <w:marLeft w:val="0"/>
          <w:marRight w:val="0"/>
          <w:marTop w:val="0"/>
          <w:marBottom w:val="0"/>
          <w:divBdr>
            <w:top w:val="none" w:sz="0" w:space="0" w:color="auto"/>
            <w:left w:val="none" w:sz="0" w:space="0" w:color="auto"/>
            <w:bottom w:val="none" w:sz="0" w:space="0" w:color="auto"/>
            <w:right w:val="none" w:sz="0" w:space="0" w:color="auto"/>
          </w:divBdr>
        </w:div>
        <w:div w:id="1030646298">
          <w:marLeft w:val="0"/>
          <w:marRight w:val="0"/>
          <w:marTop w:val="0"/>
          <w:marBottom w:val="0"/>
          <w:divBdr>
            <w:top w:val="none" w:sz="0" w:space="0" w:color="auto"/>
            <w:left w:val="none" w:sz="0" w:space="0" w:color="auto"/>
            <w:bottom w:val="none" w:sz="0" w:space="0" w:color="auto"/>
            <w:right w:val="none" w:sz="0" w:space="0" w:color="auto"/>
          </w:divBdr>
        </w:div>
        <w:div w:id="191453825">
          <w:marLeft w:val="0"/>
          <w:marRight w:val="0"/>
          <w:marTop w:val="0"/>
          <w:marBottom w:val="0"/>
          <w:divBdr>
            <w:top w:val="none" w:sz="0" w:space="0" w:color="auto"/>
            <w:left w:val="none" w:sz="0" w:space="0" w:color="auto"/>
            <w:bottom w:val="none" w:sz="0" w:space="0" w:color="auto"/>
            <w:right w:val="none" w:sz="0" w:space="0" w:color="auto"/>
          </w:divBdr>
        </w:div>
        <w:div w:id="454906311">
          <w:marLeft w:val="0"/>
          <w:marRight w:val="0"/>
          <w:marTop w:val="0"/>
          <w:marBottom w:val="0"/>
          <w:divBdr>
            <w:top w:val="none" w:sz="0" w:space="0" w:color="auto"/>
            <w:left w:val="none" w:sz="0" w:space="0" w:color="auto"/>
            <w:bottom w:val="none" w:sz="0" w:space="0" w:color="auto"/>
            <w:right w:val="none" w:sz="0" w:space="0" w:color="auto"/>
          </w:divBdr>
        </w:div>
        <w:div w:id="1362635476">
          <w:marLeft w:val="0"/>
          <w:marRight w:val="0"/>
          <w:marTop w:val="0"/>
          <w:marBottom w:val="0"/>
          <w:divBdr>
            <w:top w:val="none" w:sz="0" w:space="0" w:color="auto"/>
            <w:left w:val="none" w:sz="0" w:space="0" w:color="auto"/>
            <w:bottom w:val="none" w:sz="0" w:space="0" w:color="auto"/>
            <w:right w:val="none" w:sz="0" w:space="0" w:color="auto"/>
          </w:divBdr>
        </w:div>
        <w:div w:id="155808483">
          <w:marLeft w:val="0"/>
          <w:marRight w:val="0"/>
          <w:marTop w:val="0"/>
          <w:marBottom w:val="0"/>
          <w:divBdr>
            <w:top w:val="none" w:sz="0" w:space="0" w:color="auto"/>
            <w:left w:val="none" w:sz="0" w:space="0" w:color="auto"/>
            <w:bottom w:val="none" w:sz="0" w:space="0" w:color="auto"/>
            <w:right w:val="none" w:sz="0" w:space="0" w:color="auto"/>
          </w:divBdr>
        </w:div>
        <w:div w:id="261425006">
          <w:marLeft w:val="0"/>
          <w:marRight w:val="0"/>
          <w:marTop w:val="0"/>
          <w:marBottom w:val="0"/>
          <w:divBdr>
            <w:top w:val="none" w:sz="0" w:space="0" w:color="auto"/>
            <w:left w:val="none" w:sz="0" w:space="0" w:color="auto"/>
            <w:bottom w:val="none" w:sz="0" w:space="0" w:color="auto"/>
            <w:right w:val="none" w:sz="0" w:space="0" w:color="auto"/>
          </w:divBdr>
        </w:div>
        <w:div w:id="307974343">
          <w:marLeft w:val="0"/>
          <w:marRight w:val="0"/>
          <w:marTop w:val="0"/>
          <w:marBottom w:val="0"/>
          <w:divBdr>
            <w:top w:val="none" w:sz="0" w:space="0" w:color="auto"/>
            <w:left w:val="none" w:sz="0" w:space="0" w:color="auto"/>
            <w:bottom w:val="none" w:sz="0" w:space="0" w:color="auto"/>
            <w:right w:val="none" w:sz="0" w:space="0" w:color="auto"/>
          </w:divBdr>
        </w:div>
        <w:div w:id="1869366236">
          <w:marLeft w:val="0"/>
          <w:marRight w:val="0"/>
          <w:marTop w:val="0"/>
          <w:marBottom w:val="0"/>
          <w:divBdr>
            <w:top w:val="none" w:sz="0" w:space="0" w:color="auto"/>
            <w:left w:val="none" w:sz="0" w:space="0" w:color="auto"/>
            <w:bottom w:val="none" w:sz="0" w:space="0" w:color="auto"/>
            <w:right w:val="none" w:sz="0" w:space="0" w:color="auto"/>
          </w:divBdr>
        </w:div>
        <w:div w:id="1584608153">
          <w:marLeft w:val="0"/>
          <w:marRight w:val="0"/>
          <w:marTop w:val="0"/>
          <w:marBottom w:val="0"/>
          <w:divBdr>
            <w:top w:val="none" w:sz="0" w:space="0" w:color="auto"/>
            <w:left w:val="none" w:sz="0" w:space="0" w:color="auto"/>
            <w:bottom w:val="none" w:sz="0" w:space="0" w:color="auto"/>
            <w:right w:val="none" w:sz="0" w:space="0" w:color="auto"/>
          </w:divBdr>
        </w:div>
        <w:div w:id="156071720">
          <w:marLeft w:val="0"/>
          <w:marRight w:val="0"/>
          <w:marTop w:val="0"/>
          <w:marBottom w:val="0"/>
          <w:divBdr>
            <w:top w:val="none" w:sz="0" w:space="0" w:color="auto"/>
            <w:left w:val="none" w:sz="0" w:space="0" w:color="auto"/>
            <w:bottom w:val="none" w:sz="0" w:space="0" w:color="auto"/>
            <w:right w:val="none" w:sz="0" w:space="0" w:color="auto"/>
          </w:divBdr>
        </w:div>
        <w:div w:id="1811822077">
          <w:marLeft w:val="0"/>
          <w:marRight w:val="0"/>
          <w:marTop w:val="0"/>
          <w:marBottom w:val="0"/>
          <w:divBdr>
            <w:top w:val="none" w:sz="0" w:space="0" w:color="auto"/>
            <w:left w:val="none" w:sz="0" w:space="0" w:color="auto"/>
            <w:bottom w:val="none" w:sz="0" w:space="0" w:color="auto"/>
            <w:right w:val="none" w:sz="0" w:space="0" w:color="auto"/>
          </w:divBdr>
        </w:div>
        <w:div w:id="1340232235">
          <w:marLeft w:val="0"/>
          <w:marRight w:val="0"/>
          <w:marTop w:val="0"/>
          <w:marBottom w:val="0"/>
          <w:divBdr>
            <w:top w:val="none" w:sz="0" w:space="0" w:color="auto"/>
            <w:left w:val="none" w:sz="0" w:space="0" w:color="auto"/>
            <w:bottom w:val="none" w:sz="0" w:space="0" w:color="auto"/>
            <w:right w:val="none" w:sz="0" w:space="0" w:color="auto"/>
          </w:divBdr>
        </w:div>
        <w:div w:id="1694964228">
          <w:marLeft w:val="0"/>
          <w:marRight w:val="0"/>
          <w:marTop w:val="0"/>
          <w:marBottom w:val="0"/>
          <w:divBdr>
            <w:top w:val="none" w:sz="0" w:space="0" w:color="auto"/>
            <w:left w:val="none" w:sz="0" w:space="0" w:color="auto"/>
            <w:bottom w:val="none" w:sz="0" w:space="0" w:color="auto"/>
            <w:right w:val="none" w:sz="0" w:space="0" w:color="auto"/>
          </w:divBdr>
        </w:div>
        <w:div w:id="573050616">
          <w:marLeft w:val="0"/>
          <w:marRight w:val="0"/>
          <w:marTop w:val="0"/>
          <w:marBottom w:val="0"/>
          <w:divBdr>
            <w:top w:val="none" w:sz="0" w:space="0" w:color="auto"/>
            <w:left w:val="none" w:sz="0" w:space="0" w:color="auto"/>
            <w:bottom w:val="none" w:sz="0" w:space="0" w:color="auto"/>
            <w:right w:val="none" w:sz="0" w:space="0" w:color="auto"/>
          </w:divBdr>
        </w:div>
      </w:divsChild>
    </w:div>
    <w:div w:id="1116558930">
      <w:bodyDiv w:val="1"/>
      <w:marLeft w:val="0"/>
      <w:marRight w:val="0"/>
      <w:marTop w:val="0"/>
      <w:marBottom w:val="0"/>
      <w:divBdr>
        <w:top w:val="none" w:sz="0" w:space="0" w:color="auto"/>
        <w:left w:val="none" w:sz="0" w:space="0" w:color="auto"/>
        <w:bottom w:val="none" w:sz="0" w:space="0" w:color="auto"/>
        <w:right w:val="none" w:sz="0" w:space="0" w:color="auto"/>
      </w:divBdr>
    </w:div>
    <w:div w:id="176063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CD683-5465-4803-8F52-BEBFE3A3B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254</Words>
  <Characters>1616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Hi Claire,</vt:lpstr>
    </vt:vector>
  </TitlesOfParts>
  <Company>Sheffield City Council</Company>
  <LinksUpToDate>false</LinksUpToDate>
  <CharactersWithSpaces>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 Claire,</dc:title>
  <dc:creator>Naylor Ian</dc:creator>
  <cp:lastModifiedBy>Lisa Spalding (NCC)</cp:lastModifiedBy>
  <cp:revision>4</cp:revision>
  <cp:lastPrinted>2017-09-18T10:57:00Z</cp:lastPrinted>
  <dcterms:created xsi:type="dcterms:W3CDTF">2022-10-26T13:23:00Z</dcterms:created>
  <dcterms:modified xsi:type="dcterms:W3CDTF">2022-10-26T13:28:00Z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377b37-ac38-4036-be30-8e77f387ac00_Enabled">
    <vt:lpwstr>true</vt:lpwstr>
  </property>
  <property fmtid="{D5CDD505-2E9C-101B-9397-08002B2CF9AE}" pid="3" name="MSIP_Label_40377b37-ac38-4036-be30-8e77f387ac00_SetDate">
    <vt:lpwstr>2022-10-26T13:22:59Z</vt:lpwstr>
  </property>
  <property fmtid="{D5CDD505-2E9C-101B-9397-08002B2CF9AE}" pid="4" name="MSIP_Label_40377b37-ac38-4036-be30-8e77f387ac00_Method">
    <vt:lpwstr>Privileged</vt:lpwstr>
  </property>
  <property fmtid="{D5CDD505-2E9C-101B-9397-08002B2CF9AE}" pid="5" name="MSIP_Label_40377b37-ac38-4036-be30-8e77f387ac00_Name">
    <vt:lpwstr>Official – Personal</vt:lpwstr>
  </property>
  <property fmtid="{D5CDD505-2E9C-101B-9397-08002B2CF9AE}" pid="6" name="MSIP_Label_40377b37-ac38-4036-be30-8e77f387ac00_SiteId">
    <vt:lpwstr>a1ba59b9-7204-48d8-a360-7770245ad4a9</vt:lpwstr>
  </property>
  <property fmtid="{D5CDD505-2E9C-101B-9397-08002B2CF9AE}" pid="7" name="MSIP_Label_40377b37-ac38-4036-be30-8e77f387ac00_ActionId">
    <vt:lpwstr>4a7ff873-d251-48a2-a78b-e189f638013e</vt:lpwstr>
  </property>
  <property fmtid="{D5CDD505-2E9C-101B-9397-08002B2CF9AE}" pid="8" name="MSIP_Label_40377b37-ac38-4036-be30-8e77f387ac00_ContentBits">
    <vt:lpwstr>0</vt:lpwstr>
  </property>
</Properties>
</file>