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8A" w:rsidRPr="00D57C54" w:rsidRDefault="005F6D8A" w:rsidP="005F1B20">
      <w:pPr>
        <w:rPr>
          <w:b/>
          <w:bCs/>
          <w:color w:val="002060"/>
          <w:sz w:val="48"/>
        </w:rPr>
      </w:pPr>
      <w:r w:rsidRPr="00D57C54">
        <w:rPr>
          <w:noProof/>
          <w:color w:val="002060"/>
          <w:sz w:val="72"/>
          <w:lang w:eastAsia="en-GB"/>
        </w:rPr>
        <w:drawing>
          <wp:anchor distT="0" distB="0" distL="114300" distR="114300" simplePos="0" relativeHeight="251659264" behindDoc="1" locked="0" layoutInCell="1" allowOverlap="1" wp14:anchorId="7A868BC1" wp14:editId="16AC68EC">
            <wp:simplePos x="0" y="0"/>
            <wp:positionH relativeFrom="column">
              <wp:posOffset>3388995</wp:posOffset>
            </wp:positionH>
            <wp:positionV relativeFrom="paragraph">
              <wp:posOffset>-356870</wp:posOffset>
            </wp:positionV>
            <wp:extent cx="2682240" cy="1431925"/>
            <wp:effectExtent l="19050" t="19050" r="22860" b="15875"/>
            <wp:wrapThrough wrapText="bothSides">
              <wp:wrapPolygon edited="0">
                <wp:start x="-153" y="-287"/>
                <wp:lineTo x="-153" y="21552"/>
                <wp:lineTo x="21631" y="21552"/>
                <wp:lineTo x="21631" y="-287"/>
                <wp:lineTo x="-153" y="-287"/>
              </wp:wrapPolygon>
            </wp:wrapThrough>
            <wp:docPr id="4" name="Picture 4" descr="Hub"/>
            <wp:cNvGraphicFramePr/>
            <a:graphic xmlns:a="http://schemas.openxmlformats.org/drawingml/2006/main">
              <a:graphicData uri="http://schemas.openxmlformats.org/drawingml/2006/picture">
                <pic:pic xmlns:pic="http://schemas.openxmlformats.org/drawingml/2006/picture">
                  <pic:nvPicPr>
                    <pic:cNvPr id="3" name="Picture 3" descr="Hu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14319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F1B20" w:rsidRPr="00D57C54">
        <w:rPr>
          <w:b/>
          <w:bCs/>
          <w:color w:val="002060"/>
          <w:sz w:val="48"/>
        </w:rPr>
        <w:t xml:space="preserve">Music at Home! </w:t>
      </w:r>
    </w:p>
    <w:p w:rsidR="005F1B20" w:rsidRPr="00E15C1B" w:rsidRDefault="005F1B20" w:rsidP="005F1B20">
      <w:pPr>
        <w:rPr>
          <w:b/>
          <w:bCs/>
          <w:i/>
          <w:color w:val="0070C0"/>
          <w:sz w:val="28"/>
        </w:rPr>
      </w:pPr>
      <w:r w:rsidRPr="00E15C1B">
        <w:rPr>
          <w:b/>
          <w:bCs/>
          <w:i/>
          <w:color w:val="0070C0"/>
          <w:sz w:val="28"/>
        </w:rPr>
        <w:t>Get involved and enjoy music at home or in school – Wednesday 6</w:t>
      </w:r>
      <w:r w:rsidRPr="00E15C1B">
        <w:rPr>
          <w:b/>
          <w:bCs/>
          <w:i/>
          <w:color w:val="0070C0"/>
          <w:sz w:val="28"/>
          <w:vertAlign w:val="superscript"/>
        </w:rPr>
        <w:t>th</w:t>
      </w:r>
      <w:r w:rsidRPr="00E15C1B">
        <w:rPr>
          <w:b/>
          <w:bCs/>
          <w:i/>
          <w:color w:val="0070C0"/>
          <w:sz w:val="28"/>
        </w:rPr>
        <w:t xml:space="preserve"> May 2020</w:t>
      </w:r>
    </w:p>
    <w:p w:rsidR="005F6D8A" w:rsidRDefault="005F6D8A" w:rsidP="005F1B20">
      <w:pPr>
        <w:rPr>
          <w:b/>
          <w:bCs/>
          <w:sz w:val="28"/>
        </w:rPr>
      </w:pPr>
      <w:r>
        <w:rPr>
          <w:b/>
          <w:bCs/>
          <w:noProof/>
          <w:sz w:val="28"/>
          <w:lang w:eastAsia="en-GB"/>
        </w:rPr>
        <mc:AlternateContent>
          <mc:Choice Requires="wps">
            <w:drawing>
              <wp:anchor distT="0" distB="0" distL="114300" distR="114300" simplePos="0" relativeHeight="251660288" behindDoc="0" locked="0" layoutInCell="1" allowOverlap="1" wp14:anchorId="778DB117" wp14:editId="11CFA436">
                <wp:simplePos x="0" y="0"/>
                <wp:positionH relativeFrom="column">
                  <wp:posOffset>85725</wp:posOffset>
                </wp:positionH>
                <wp:positionV relativeFrom="paragraph">
                  <wp:posOffset>255270</wp:posOffset>
                </wp:positionV>
                <wp:extent cx="5981700" cy="12096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981700" cy="1209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6.75pt;margin-top:20.1pt;width:471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v:textbox>
              </v:roundrect>
            </w:pict>
          </mc:Fallback>
        </mc:AlternateContent>
      </w:r>
    </w:p>
    <w:p w:rsidR="005F6D8A" w:rsidRDefault="005F6D8A" w:rsidP="005F1B20">
      <w:pPr>
        <w:rPr>
          <w:b/>
          <w:bCs/>
          <w:sz w:val="28"/>
        </w:rPr>
      </w:pPr>
    </w:p>
    <w:p w:rsidR="005F6D8A" w:rsidRDefault="005F6D8A" w:rsidP="005F1B20">
      <w:pPr>
        <w:rPr>
          <w:b/>
          <w:bCs/>
          <w:sz w:val="28"/>
        </w:rPr>
      </w:pPr>
    </w:p>
    <w:p w:rsidR="005F6D8A" w:rsidRDefault="005F6D8A" w:rsidP="005F1B20">
      <w:pPr>
        <w:rPr>
          <w:b/>
          <w:bCs/>
          <w:sz w:val="28"/>
        </w:rPr>
      </w:pPr>
    </w:p>
    <w:p w:rsidR="005F6D8A" w:rsidRDefault="005F6D8A" w:rsidP="005F1B20"/>
    <w:p w:rsidR="005F1B20" w:rsidRPr="005F1B20" w:rsidRDefault="005F1B20" w:rsidP="005F1B20">
      <w:r w:rsidRPr="005F1B20">
        <w:t>Each week you will receive: </w:t>
      </w:r>
    </w:p>
    <w:p w:rsidR="005F1B20" w:rsidRPr="005F1B20" w:rsidRDefault="005F1B20" w:rsidP="005F1B20">
      <w:pPr>
        <w:numPr>
          <w:ilvl w:val="0"/>
          <w:numId w:val="1"/>
        </w:numPr>
        <w:spacing w:after="0"/>
      </w:pPr>
      <w:r w:rsidRPr="005F6D8A">
        <w:rPr>
          <w:b/>
        </w:rPr>
        <w:t>Song of the week</w:t>
      </w:r>
      <w:r w:rsidRPr="005F1B20">
        <w:t xml:space="preserve"> - warmups and a new song to learn</w:t>
      </w:r>
    </w:p>
    <w:p w:rsidR="005F1B20" w:rsidRPr="005F1B20" w:rsidRDefault="005F1B20" w:rsidP="005F1B20">
      <w:pPr>
        <w:numPr>
          <w:ilvl w:val="0"/>
          <w:numId w:val="1"/>
        </w:numPr>
        <w:spacing w:after="0"/>
      </w:pPr>
      <w:r w:rsidRPr="005F6D8A">
        <w:rPr>
          <w:b/>
        </w:rPr>
        <w:t>Challenge of the week</w:t>
      </w:r>
      <w:r w:rsidRPr="005F1B20">
        <w:t xml:space="preserve"> - a simple game or idea for your children to have a go at</w:t>
      </w:r>
    </w:p>
    <w:p w:rsidR="005F1B20" w:rsidRPr="005F1B20" w:rsidRDefault="005F1B20" w:rsidP="005F1B20">
      <w:pPr>
        <w:numPr>
          <w:ilvl w:val="0"/>
          <w:numId w:val="1"/>
        </w:numPr>
        <w:spacing w:after="0"/>
      </w:pPr>
      <w:r w:rsidRPr="005F6D8A">
        <w:rPr>
          <w:b/>
        </w:rPr>
        <w:t>Signposts</w:t>
      </w:r>
      <w:r w:rsidRPr="005F1B20">
        <w:t xml:space="preserve"> - a guide to other resources you might enjoy!</w:t>
      </w:r>
    </w:p>
    <w:p w:rsidR="005F1B20" w:rsidRDefault="00BB35DC" w:rsidP="005F1B20">
      <w:pPr>
        <w:spacing w:before="240"/>
      </w:pPr>
      <w:r>
        <w:t>So here we go with Week 3</w:t>
      </w:r>
      <w:bookmarkStart w:id="0" w:name="_GoBack"/>
      <w:bookmarkEnd w:id="0"/>
      <w:r w:rsidR="005F1B20" w:rsidRPr="005F1B20">
        <w:t>...</w:t>
      </w:r>
    </w:p>
    <w:p w:rsidR="0006432E" w:rsidRPr="005F1B20" w:rsidRDefault="0006432E" w:rsidP="005F1B20">
      <w:pPr>
        <w:spacing w:before="240"/>
      </w:pPr>
      <w:r>
        <w:rPr>
          <w:b/>
          <w:bCs/>
          <w:noProof/>
          <w:lang w:eastAsia="en-GB"/>
        </w:rPr>
        <mc:AlternateContent>
          <mc:Choice Requires="wps">
            <w:drawing>
              <wp:anchor distT="0" distB="0" distL="114300" distR="114300" simplePos="0" relativeHeight="251661312" behindDoc="1" locked="0" layoutInCell="1" allowOverlap="1" wp14:anchorId="06F2D309" wp14:editId="2C96ACC7">
                <wp:simplePos x="0" y="0"/>
                <wp:positionH relativeFrom="column">
                  <wp:posOffset>-499745</wp:posOffset>
                </wp:positionH>
                <wp:positionV relativeFrom="paragraph">
                  <wp:posOffset>134620</wp:posOffset>
                </wp:positionV>
                <wp:extent cx="2466975" cy="1076325"/>
                <wp:effectExtent l="38100" t="76200" r="9525" b="66675"/>
                <wp:wrapThrough wrapText="bothSides">
                  <wp:wrapPolygon edited="0">
                    <wp:start x="14001" y="-507"/>
                    <wp:lineTo x="7908" y="-2755"/>
                    <wp:lineTo x="7484" y="3284"/>
                    <wp:lineTo x="239" y="612"/>
                    <wp:lineTo x="-610" y="12690"/>
                    <wp:lineTo x="-307" y="13189"/>
                    <wp:lineTo x="8050" y="21693"/>
                    <wp:lineTo x="8709" y="21936"/>
                    <wp:lineTo x="8873" y="21996"/>
                    <wp:lineTo x="13882" y="18036"/>
                    <wp:lineTo x="16023" y="18825"/>
                    <wp:lineTo x="18402" y="16218"/>
                    <wp:lineTo x="18094" y="13394"/>
                    <wp:lineTo x="19931" y="13685"/>
                    <wp:lineTo x="21599" y="11589"/>
                    <wp:lineTo x="21752" y="6999"/>
                    <wp:lineTo x="18039" y="2144"/>
                    <wp:lineTo x="14825" y="-203"/>
                    <wp:lineTo x="14001" y="-507"/>
                  </wp:wrapPolygon>
                </wp:wrapThrough>
                <wp:docPr id="2" name="Explosion 1 2"/>
                <wp:cNvGraphicFramePr/>
                <a:graphic xmlns:a="http://schemas.openxmlformats.org/drawingml/2006/main">
                  <a:graphicData uri="http://schemas.microsoft.com/office/word/2010/wordprocessingShape">
                    <wps:wsp>
                      <wps:cNvSpPr/>
                      <wps:spPr>
                        <a:xfrm rot="21051398">
                          <a:off x="0" y="0"/>
                          <a:ext cx="2466975" cy="1076325"/>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Song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7" type="#_x0000_t71" style="position:absolute;margin-left:-39.35pt;margin-top:10.6pt;width:194.25pt;height:84.75pt;rotation:-59922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Song of the Week!</w:t>
                      </w:r>
                    </w:p>
                  </w:txbxContent>
                </v:textbox>
                <w10:wrap type="through"/>
              </v:shape>
            </w:pict>
          </mc:Fallback>
        </mc:AlternateContent>
      </w:r>
      <w:r>
        <w:t>Suitable for KS2 and above</w:t>
      </w:r>
    </w:p>
    <w:p w:rsidR="0006432E" w:rsidRPr="0006432E" w:rsidRDefault="004F2A47" w:rsidP="005F1B20">
      <w:r w:rsidRPr="004F2A47">
        <w:t xml:space="preserve"> </w:t>
      </w:r>
      <w:r w:rsidR="0006432E" w:rsidRPr="0006432E">
        <w:rPr>
          <w:rFonts w:cstheme="minorHAnsi"/>
          <w:color w:val="3B3B3B"/>
          <w:shd w:val="clear" w:color="auto" w:fill="FFFFFF"/>
        </w:rPr>
        <w:t xml:space="preserve">This weeks' song comes from </w:t>
      </w:r>
      <w:hyperlink r:id="rId7" w:history="1">
        <w:r w:rsidR="0006432E" w:rsidRPr="0006432E">
          <w:rPr>
            <w:rStyle w:val="Hyperlink"/>
            <w:rFonts w:cstheme="minorHAnsi"/>
            <w:color w:val="273583"/>
          </w:rPr>
          <w:t>Caroline Hallam</w:t>
        </w:r>
      </w:hyperlink>
      <w:r w:rsidR="0006432E" w:rsidRPr="0006432E">
        <w:rPr>
          <w:rFonts w:cstheme="minorHAnsi"/>
          <w:color w:val="3B3B3B"/>
          <w:shd w:val="clear" w:color="auto" w:fill="FFFFFF"/>
        </w:rPr>
        <w:t xml:space="preserve">, Music Vocal Leader. Caroline uses exciting warm ups, gets your brain working with ‘Alive Alert Awake’ and finishes with the uplifting piece 'I'm </w:t>
      </w:r>
      <w:proofErr w:type="spellStart"/>
      <w:r w:rsidR="0006432E" w:rsidRPr="0006432E">
        <w:rPr>
          <w:rFonts w:cstheme="minorHAnsi"/>
          <w:color w:val="3B3B3B"/>
          <w:shd w:val="clear" w:color="auto" w:fill="FFFFFF"/>
        </w:rPr>
        <w:t>Gunna</w:t>
      </w:r>
      <w:proofErr w:type="spellEnd"/>
      <w:r w:rsidR="0006432E" w:rsidRPr="0006432E">
        <w:rPr>
          <w:rFonts w:cstheme="minorHAnsi"/>
          <w:color w:val="3B3B3B"/>
          <w:shd w:val="clear" w:color="auto" w:fill="FFFFFF"/>
        </w:rPr>
        <w:t xml:space="preserve"> Shine', view on </w:t>
      </w:r>
      <w:hyperlink r:id="rId8" w:tgtFrame="_blank" w:history="1">
        <w:r w:rsidR="0006432E" w:rsidRPr="0006432E">
          <w:rPr>
            <w:rStyle w:val="Hyperlink"/>
            <w:rFonts w:cstheme="minorHAnsi"/>
            <w:color w:val="273583"/>
          </w:rPr>
          <w:t>YouTube here</w:t>
        </w:r>
      </w:hyperlink>
      <w:r w:rsidR="0006432E" w:rsidRPr="0006432E">
        <w:rPr>
          <w:rFonts w:cstheme="minorHAnsi"/>
          <w:color w:val="3B3B3B"/>
          <w:shd w:val="clear" w:color="auto" w:fill="FFFFFF"/>
        </w:rPr>
        <w:t>. </w:t>
      </w:r>
    </w:p>
    <w:p w:rsidR="005F6D8A" w:rsidRPr="0006432E" w:rsidRDefault="005F6D8A" w:rsidP="005F1B20">
      <w:pPr>
        <w:rPr>
          <w:rFonts w:cstheme="minorHAnsi"/>
          <w:b/>
          <w:bCs/>
        </w:rPr>
      </w:pPr>
    </w:p>
    <w:p w:rsidR="0006432E" w:rsidRDefault="0006432E" w:rsidP="004F2A47">
      <w:pPr>
        <w:rPr>
          <w:rFonts w:cstheme="minorHAnsi"/>
        </w:rPr>
      </w:pPr>
      <w:r w:rsidRPr="0006432E">
        <w:rPr>
          <w:rFonts w:cstheme="minorHAnsi"/>
          <w:b/>
          <w:bCs/>
          <w:noProof/>
          <w:lang w:eastAsia="en-GB"/>
        </w:rPr>
        <mc:AlternateContent>
          <mc:Choice Requires="wps">
            <w:drawing>
              <wp:anchor distT="0" distB="0" distL="114300" distR="114300" simplePos="0" relativeHeight="251663360" behindDoc="1" locked="0" layoutInCell="1" allowOverlap="1" wp14:anchorId="68EC436D" wp14:editId="4AE3AE60">
                <wp:simplePos x="0" y="0"/>
                <wp:positionH relativeFrom="column">
                  <wp:posOffset>-482600</wp:posOffset>
                </wp:positionH>
                <wp:positionV relativeFrom="paragraph">
                  <wp:posOffset>13970</wp:posOffset>
                </wp:positionV>
                <wp:extent cx="2609850" cy="1258570"/>
                <wp:effectExtent l="38100" t="76200" r="38100" b="55880"/>
                <wp:wrapThrough wrapText="bothSides">
                  <wp:wrapPolygon edited="0">
                    <wp:start x="13985" y="-401"/>
                    <wp:lineTo x="8070" y="-2375"/>
                    <wp:lineTo x="7669" y="2790"/>
                    <wp:lineTo x="353" y="348"/>
                    <wp:lineTo x="-449" y="10677"/>
                    <wp:lineTo x="-182" y="13415"/>
                    <wp:lineTo x="4287" y="17556"/>
                    <wp:lineTo x="7978" y="21437"/>
                    <wp:lineTo x="8756" y="21697"/>
                    <wp:lineTo x="8912" y="21749"/>
                    <wp:lineTo x="10047" y="19479"/>
                    <wp:lineTo x="18205" y="17234"/>
                    <wp:lineTo x="18386" y="16964"/>
                    <wp:lineTo x="21564" y="13057"/>
                    <wp:lineTo x="22020" y="9235"/>
                    <wp:lineTo x="20744" y="7154"/>
                    <wp:lineTo x="18877" y="6530"/>
                    <wp:lineTo x="19152" y="2980"/>
                    <wp:lineTo x="14919" y="-89"/>
                    <wp:lineTo x="13985" y="-401"/>
                  </wp:wrapPolygon>
                </wp:wrapThrough>
                <wp:docPr id="3" name="Explosion 1 3"/>
                <wp:cNvGraphicFramePr/>
                <a:graphic xmlns:a="http://schemas.openxmlformats.org/drawingml/2006/main">
                  <a:graphicData uri="http://schemas.microsoft.com/office/word/2010/wordprocessingShape">
                    <wps:wsp>
                      <wps:cNvSpPr/>
                      <wps:spPr>
                        <a:xfrm rot="21051398">
                          <a:off x="0" y="0"/>
                          <a:ext cx="2609850" cy="125857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Challenge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 o:spid="_x0000_s1028" type="#_x0000_t71" style="position:absolute;margin-left:-38pt;margin-top:1.1pt;width:205.5pt;height:99.1pt;rotation:-599220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Challenge of the Week!</w:t>
                      </w:r>
                    </w:p>
                  </w:txbxContent>
                </v:textbox>
                <w10:wrap type="through"/>
              </v:shape>
            </w:pict>
          </mc:Fallback>
        </mc:AlternateContent>
      </w:r>
      <w:r>
        <w:rPr>
          <w:rFonts w:cstheme="minorHAnsi"/>
        </w:rPr>
        <w:t>Suitable for any age!</w:t>
      </w:r>
    </w:p>
    <w:p w:rsidR="0006432E" w:rsidRDefault="00BB35DC" w:rsidP="004F2A47">
      <w:pPr>
        <w:rPr>
          <w:rFonts w:cstheme="minorHAnsi"/>
        </w:rPr>
      </w:pPr>
      <w:hyperlink r:id="rId9" w:tgtFrame="_blank" w:history="1">
        <w:r w:rsidR="0006432E" w:rsidRPr="0006432E">
          <w:rPr>
            <w:rStyle w:val="Hyperlink"/>
            <w:rFonts w:cstheme="minorHAnsi"/>
            <w:color w:val="273583"/>
          </w:rPr>
          <w:t>Laura Steelyard</w:t>
        </w:r>
      </w:hyperlink>
      <w:r w:rsidR="0006432E" w:rsidRPr="0006432E">
        <w:rPr>
          <w:rFonts w:cstheme="minorHAnsi"/>
          <w:color w:val="3B3B3B"/>
          <w:shd w:val="clear" w:color="auto" w:fill="FFFFFF"/>
        </w:rPr>
        <w:t xml:space="preserve"> is back with her challenge and this week it's Body Percussion! Create your own body percussion using a really simple step-by-step method. No experience needed, </w:t>
      </w:r>
      <w:hyperlink r:id="rId10" w:tgtFrame="_blank" w:history="1">
        <w:r w:rsidR="0006432E" w:rsidRPr="0006432E">
          <w:rPr>
            <w:rStyle w:val="Hyperlink"/>
            <w:rFonts w:cstheme="minorHAnsi"/>
            <w:color w:val="273583"/>
          </w:rPr>
          <w:t>click here to view on YouTube.</w:t>
        </w:r>
      </w:hyperlink>
    </w:p>
    <w:p w:rsidR="0006432E" w:rsidRDefault="0006432E" w:rsidP="004F2A47">
      <w:pPr>
        <w:rPr>
          <w:rFonts w:cstheme="minorHAnsi"/>
        </w:rPr>
      </w:pPr>
    </w:p>
    <w:p w:rsidR="0006432E" w:rsidRPr="0006432E" w:rsidRDefault="005F6D8A" w:rsidP="0006432E">
      <w:pPr>
        <w:rPr>
          <w:rFonts w:cstheme="minorHAnsi"/>
          <w:color w:val="3B3B3B"/>
        </w:rPr>
      </w:pPr>
      <w:r w:rsidRPr="0006432E">
        <w:rPr>
          <w:rFonts w:cstheme="minorHAnsi"/>
          <w:b/>
          <w:bCs/>
          <w:noProof/>
          <w:lang w:eastAsia="en-GB"/>
        </w:rPr>
        <mc:AlternateContent>
          <mc:Choice Requires="wps">
            <w:drawing>
              <wp:anchor distT="0" distB="0" distL="114300" distR="114300" simplePos="0" relativeHeight="251665408" behindDoc="1" locked="0" layoutInCell="1" allowOverlap="1" wp14:anchorId="4EE599B4" wp14:editId="594663A8">
                <wp:simplePos x="0" y="0"/>
                <wp:positionH relativeFrom="column">
                  <wp:posOffset>-276225</wp:posOffset>
                </wp:positionH>
                <wp:positionV relativeFrom="paragraph">
                  <wp:posOffset>54610</wp:posOffset>
                </wp:positionV>
                <wp:extent cx="2157095" cy="944880"/>
                <wp:effectExtent l="38100" t="76200" r="14605" b="45720"/>
                <wp:wrapThrough wrapText="bothSides">
                  <wp:wrapPolygon edited="0">
                    <wp:start x="14005" y="-726"/>
                    <wp:lineTo x="7790" y="-3009"/>
                    <wp:lineTo x="7305" y="3870"/>
                    <wp:lineTo x="149" y="1240"/>
                    <wp:lineTo x="-640" y="12419"/>
                    <wp:lineTo x="1062" y="15691"/>
                    <wp:lineTo x="4264" y="16867"/>
                    <wp:lineTo x="7630" y="21192"/>
                    <wp:lineTo x="7818" y="21261"/>
                    <wp:lineTo x="8948" y="21676"/>
                    <wp:lineTo x="9725" y="18874"/>
                    <wp:lineTo x="16966" y="17565"/>
                    <wp:lineTo x="18874" y="15178"/>
                    <wp:lineTo x="17744" y="14763"/>
                    <wp:lineTo x="20999" y="12430"/>
                    <wp:lineTo x="21655" y="11348"/>
                    <wp:lineTo x="20865" y="8852"/>
                    <wp:lineTo x="21612" y="6480"/>
                    <wp:lineTo x="18623" y="2294"/>
                    <wp:lineTo x="14947" y="-380"/>
                    <wp:lineTo x="14005" y="-726"/>
                  </wp:wrapPolygon>
                </wp:wrapThrough>
                <wp:docPr id="5" name="Explosion 1 5"/>
                <wp:cNvGraphicFramePr/>
                <a:graphic xmlns:a="http://schemas.openxmlformats.org/drawingml/2006/main">
                  <a:graphicData uri="http://schemas.microsoft.com/office/word/2010/wordprocessingShape">
                    <wps:wsp>
                      <wps:cNvSpPr/>
                      <wps:spPr>
                        <a:xfrm rot="21051398">
                          <a:off x="0" y="0"/>
                          <a:ext cx="2157095" cy="94488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Signposts!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5" o:spid="_x0000_s1029" type="#_x0000_t71" style="position:absolute;margin-left:-21.75pt;margin-top:4.3pt;width:169.85pt;height:74.4pt;rotation:-599220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Signposts!</w:t>
                      </w:r>
                    </w:p>
                  </w:txbxContent>
                </v:textbox>
                <w10:wrap type="through"/>
              </v:shape>
            </w:pict>
          </mc:Fallback>
        </mc:AlternateContent>
      </w:r>
      <w:r w:rsidR="0006432E">
        <w:rPr>
          <w:rFonts w:cstheme="minorHAnsi"/>
        </w:rPr>
        <w:t xml:space="preserve">Signposts this week are primarily for schools and teachers!   </w:t>
      </w:r>
      <w:r w:rsidR="0006432E" w:rsidRPr="0006432E">
        <w:rPr>
          <w:rStyle w:val="Strong"/>
          <w:rFonts w:cstheme="minorHAnsi"/>
          <w:color w:val="3B3B3B"/>
        </w:rPr>
        <w:t>*LET’S GET EVERYONE SINGING!</w:t>
      </w:r>
      <w:r w:rsidR="0006432E" w:rsidRPr="0006432E">
        <w:rPr>
          <w:rFonts w:cstheme="minorHAnsi"/>
          <w:color w:val="3B3B3B"/>
        </w:rPr>
        <w:br/>
        <w:t>This week sees the launch of an exciting</w:t>
      </w:r>
      <w:r w:rsidR="0006432E" w:rsidRPr="0006432E">
        <w:rPr>
          <w:rStyle w:val="Strong"/>
          <w:rFonts w:cstheme="minorHAnsi"/>
          <w:color w:val="3B3B3B"/>
        </w:rPr>
        <w:t xml:space="preserve"> </w:t>
      </w:r>
      <w:hyperlink r:id="rId11" w:tgtFrame="_blank" w:history="1">
        <w:r w:rsidR="0006432E" w:rsidRPr="0006432E">
          <w:rPr>
            <w:rStyle w:val="Hyperlink"/>
            <w:rFonts w:cstheme="minorHAnsi"/>
            <w:b/>
            <w:bCs/>
            <w:color w:val="273583"/>
          </w:rPr>
          <w:t>Big Sing Project</w:t>
        </w:r>
      </w:hyperlink>
      <w:r w:rsidR="0006432E" w:rsidRPr="0006432E">
        <w:rPr>
          <w:rFonts w:cstheme="minorHAnsi"/>
          <w:color w:val="3B3B3B"/>
        </w:rPr>
        <w:t xml:space="preserve"> from </w:t>
      </w:r>
      <w:hyperlink r:id="rId12" w:tgtFrame="_blank" w:history="1">
        <w:r w:rsidR="0006432E" w:rsidRPr="0006432E">
          <w:rPr>
            <w:rStyle w:val="Hyperlink"/>
            <w:rFonts w:cstheme="minorHAnsi"/>
            <w:color w:val="273583"/>
          </w:rPr>
          <w:t>Norfolk Music Hub</w:t>
        </w:r>
      </w:hyperlink>
      <w:r w:rsidR="0006432E" w:rsidRPr="0006432E">
        <w:rPr>
          <w:rFonts w:cstheme="minorHAnsi"/>
          <w:color w:val="3B3B3B"/>
        </w:rPr>
        <w:t>. This project gives schools the opportunity to get their children singing and dancing, with a final performance on</w:t>
      </w:r>
      <w:r w:rsidR="0006432E" w:rsidRPr="0006432E">
        <w:rPr>
          <w:rStyle w:val="Emphasis"/>
          <w:rFonts w:cstheme="minorHAnsi"/>
          <w:b/>
          <w:bCs/>
          <w:color w:val="3B3B3B"/>
        </w:rPr>
        <w:t> Friday 19 June at 2pm.</w:t>
      </w:r>
      <w:r w:rsidR="0006432E" w:rsidRPr="0006432E">
        <w:rPr>
          <w:rFonts w:cstheme="minorHAnsi"/>
          <w:color w:val="3B3B3B"/>
        </w:rPr>
        <w:t xml:space="preserve"> The resources are from our partners at </w:t>
      </w:r>
      <w:hyperlink r:id="rId13" w:tgtFrame="_blank" w:history="1">
        <w:proofErr w:type="spellStart"/>
        <w:r w:rsidR="0006432E" w:rsidRPr="0006432E">
          <w:rPr>
            <w:rStyle w:val="Hyperlink"/>
            <w:rFonts w:cstheme="minorHAnsi"/>
            <w:color w:val="273583"/>
          </w:rPr>
          <w:t>Charanga</w:t>
        </w:r>
        <w:proofErr w:type="spellEnd"/>
      </w:hyperlink>
      <w:r w:rsidR="0006432E" w:rsidRPr="0006432E">
        <w:rPr>
          <w:rFonts w:cstheme="minorHAnsi"/>
          <w:color w:val="3B3B3B"/>
        </w:rPr>
        <w:t xml:space="preserve"> which enables families to access the resources from any device whether they are at home or in school. For more information and to sign your school up </w:t>
      </w:r>
      <w:hyperlink r:id="rId14" w:tgtFrame="_blank" w:history="1">
        <w:r w:rsidR="0006432E" w:rsidRPr="0006432E">
          <w:rPr>
            <w:rStyle w:val="Hyperlink"/>
            <w:rFonts w:cstheme="minorHAnsi"/>
            <w:color w:val="273583"/>
          </w:rPr>
          <w:t>click here.</w:t>
        </w:r>
      </w:hyperlink>
    </w:p>
    <w:p w:rsidR="0006432E" w:rsidRPr="0006432E" w:rsidRDefault="0006432E" w:rsidP="0006432E">
      <w:pPr>
        <w:pStyle w:val="NormalWeb"/>
        <w:spacing w:before="0" w:beforeAutospacing="0" w:after="0" w:afterAutospacing="0"/>
        <w:rPr>
          <w:rFonts w:asciiTheme="minorHAnsi" w:hAnsiTheme="minorHAnsi" w:cstheme="minorHAnsi"/>
          <w:color w:val="3B3B3B"/>
        </w:rPr>
      </w:pPr>
      <w:r w:rsidRPr="0006432E">
        <w:rPr>
          <w:rFonts w:asciiTheme="minorHAnsi" w:hAnsiTheme="minorHAnsi" w:cstheme="minorHAnsi"/>
          <w:color w:val="3B3B3B"/>
        </w:rPr>
        <w:lastRenderedPageBreak/>
        <w:t>Keep an eye on their social media channels for big announcements each week on which performers will be joining them - Friday at 2pm!</w:t>
      </w:r>
    </w:p>
    <w:p w:rsidR="0006432E" w:rsidRPr="0006432E" w:rsidRDefault="0006432E" w:rsidP="0006432E">
      <w:pPr>
        <w:pStyle w:val="NormalWeb"/>
        <w:spacing w:before="0" w:beforeAutospacing="0" w:after="0" w:afterAutospacing="0"/>
        <w:rPr>
          <w:rFonts w:asciiTheme="minorHAnsi" w:hAnsiTheme="minorHAnsi" w:cstheme="minorHAnsi"/>
          <w:color w:val="3B3B3B"/>
        </w:rPr>
      </w:pPr>
      <w:r w:rsidRPr="0006432E">
        <w:rPr>
          <w:rFonts w:asciiTheme="minorHAnsi" w:hAnsiTheme="minorHAnsi" w:cstheme="minorHAnsi"/>
          <w:color w:val="3B3B3B"/>
        </w:rPr>
        <w:t>Follow Norfolk Music Hub on:</w:t>
      </w:r>
    </w:p>
    <w:p w:rsidR="0006432E" w:rsidRDefault="00BB35DC" w:rsidP="0006432E">
      <w:pPr>
        <w:pStyle w:val="NormalWeb"/>
        <w:spacing w:before="0" w:beforeAutospacing="0" w:after="0" w:afterAutospacing="0"/>
        <w:rPr>
          <w:rFonts w:asciiTheme="minorHAnsi" w:hAnsiTheme="minorHAnsi" w:cstheme="minorHAnsi"/>
          <w:color w:val="3B3B3B"/>
        </w:rPr>
      </w:pPr>
      <w:hyperlink r:id="rId15" w:tgtFrame="_blank" w:history="1">
        <w:r w:rsidR="0006432E" w:rsidRPr="0006432E">
          <w:rPr>
            <w:rStyle w:val="Hyperlink"/>
            <w:rFonts w:asciiTheme="minorHAnsi" w:hAnsiTheme="minorHAnsi" w:cstheme="minorHAnsi"/>
            <w:color w:val="273583"/>
          </w:rPr>
          <w:t>Facebook</w:t>
        </w:r>
      </w:hyperlink>
      <w:r w:rsidR="0006432E" w:rsidRPr="0006432E">
        <w:rPr>
          <w:rFonts w:asciiTheme="minorHAnsi" w:hAnsiTheme="minorHAnsi" w:cstheme="minorHAnsi"/>
          <w:color w:val="3B3B3B"/>
        </w:rPr>
        <w:br/>
      </w:r>
      <w:hyperlink r:id="rId16" w:tgtFrame="_blank" w:history="1">
        <w:r w:rsidR="0006432E" w:rsidRPr="0006432E">
          <w:rPr>
            <w:rStyle w:val="Hyperlink"/>
            <w:rFonts w:asciiTheme="minorHAnsi" w:hAnsiTheme="minorHAnsi" w:cstheme="minorHAnsi"/>
            <w:color w:val="273583"/>
          </w:rPr>
          <w:t>Twitter</w:t>
        </w:r>
      </w:hyperlink>
      <w:r w:rsidR="0006432E" w:rsidRPr="0006432E">
        <w:rPr>
          <w:rFonts w:asciiTheme="minorHAnsi" w:hAnsiTheme="minorHAnsi" w:cstheme="minorHAnsi"/>
          <w:color w:val="3B3B3B"/>
        </w:rPr>
        <w:br/>
      </w:r>
      <w:hyperlink r:id="rId17" w:tgtFrame="_blank" w:history="1">
        <w:r w:rsidR="0006432E" w:rsidRPr="0006432E">
          <w:rPr>
            <w:rStyle w:val="Hyperlink"/>
            <w:rFonts w:asciiTheme="minorHAnsi" w:hAnsiTheme="minorHAnsi" w:cstheme="minorHAnsi"/>
            <w:color w:val="273583"/>
          </w:rPr>
          <w:t>Instagram</w:t>
        </w:r>
      </w:hyperlink>
    </w:p>
    <w:p w:rsidR="0006432E" w:rsidRPr="0006432E" w:rsidRDefault="0006432E" w:rsidP="0006432E">
      <w:pPr>
        <w:pStyle w:val="NormalWeb"/>
        <w:spacing w:before="0" w:beforeAutospacing="0" w:after="0" w:afterAutospacing="0"/>
        <w:rPr>
          <w:rFonts w:asciiTheme="minorHAnsi" w:hAnsiTheme="minorHAnsi" w:cstheme="minorHAnsi"/>
          <w:color w:val="3B3B3B"/>
        </w:rPr>
      </w:pPr>
    </w:p>
    <w:p w:rsidR="0006432E" w:rsidRDefault="0006432E" w:rsidP="0006432E">
      <w:pPr>
        <w:pStyle w:val="NormalWeb"/>
        <w:spacing w:before="0" w:beforeAutospacing="0" w:after="0" w:afterAutospacing="0"/>
        <w:rPr>
          <w:rFonts w:asciiTheme="minorHAnsi" w:hAnsiTheme="minorHAnsi" w:cstheme="minorHAnsi"/>
          <w:color w:val="3B3B3B"/>
        </w:rPr>
      </w:pPr>
      <w:r w:rsidRPr="0006432E">
        <w:rPr>
          <w:rStyle w:val="Strong"/>
          <w:rFonts w:asciiTheme="minorHAnsi" w:hAnsiTheme="minorHAnsi" w:cstheme="minorHAnsi"/>
          <w:color w:val="3B3B3B"/>
        </w:rPr>
        <w:t>*Sing For Pleasure </w:t>
      </w:r>
      <w:r w:rsidRPr="0006432E">
        <w:rPr>
          <w:rFonts w:asciiTheme="minorHAnsi" w:hAnsiTheme="minorHAnsi" w:cstheme="minorHAnsi"/>
          <w:b/>
          <w:bCs/>
          <w:color w:val="3B3B3B"/>
        </w:rPr>
        <w:br/>
      </w:r>
      <w:hyperlink r:id="rId18" w:tgtFrame="_blank" w:history="1">
        <w:proofErr w:type="spellStart"/>
        <w:r w:rsidRPr="0006432E">
          <w:rPr>
            <w:rStyle w:val="Hyperlink"/>
            <w:rFonts w:asciiTheme="minorHAnsi" w:hAnsiTheme="minorHAnsi" w:cstheme="minorHAnsi"/>
            <w:color w:val="273583"/>
          </w:rPr>
          <w:t>SfP</w:t>
        </w:r>
        <w:proofErr w:type="spellEnd"/>
        <w:r w:rsidRPr="0006432E">
          <w:rPr>
            <w:rStyle w:val="Hyperlink"/>
            <w:rFonts w:asciiTheme="minorHAnsi" w:hAnsiTheme="minorHAnsi" w:cstheme="minorHAnsi"/>
            <w:color w:val="273583"/>
          </w:rPr>
          <w:t xml:space="preserve"> </w:t>
        </w:r>
        <w:proofErr w:type="spellStart"/>
        <w:r w:rsidRPr="0006432E">
          <w:rPr>
            <w:rStyle w:val="Hyperlink"/>
            <w:rFonts w:asciiTheme="minorHAnsi" w:hAnsiTheme="minorHAnsi" w:cstheme="minorHAnsi"/>
            <w:color w:val="273583"/>
          </w:rPr>
          <w:t>KnowledgeHub</w:t>
        </w:r>
        <w:proofErr w:type="spellEnd"/>
      </w:hyperlink>
      <w:r w:rsidRPr="0006432E">
        <w:rPr>
          <w:rFonts w:asciiTheme="minorHAnsi" w:hAnsiTheme="minorHAnsi" w:cstheme="minorHAnsi"/>
          <w:color w:val="3B3B3B"/>
        </w:rPr>
        <w:t xml:space="preserve"> weekly webinars</w:t>
      </w:r>
      <w:proofErr w:type="gramStart"/>
      <w:r w:rsidRPr="0006432E">
        <w:rPr>
          <w:rFonts w:asciiTheme="minorHAnsi" w:hAnsiTheme="minorHAnsi" w:cstheme="minorHAnsi"/>
          <w:color w:val="3B3B3B"/>
        </w:rPr>
        <w:t>  are</w:t>
      </w:r>
      <w:proofErr w:type="gramEnd"/>
      <w:r w:rsidRPr="0006432E">
        <w:rPr>
          <w:rFonts w:asciiTheme="minorHAnsi" w:hAnsiTheme="minorHAnsi" w:cstheme="minorHAnsi"/>
          <w:color w:val="3B3B3B"/>
        </w:rPr>
        <w:t xml:space="preserve"> designed to give you a host of useful tips and suggestions on a wide range of choral topics to put into practice when Covid-19 lockdown measures ease. Each webinar will take place on a Wednesday at 7.00pm for 40 minutes. </w:t>
      </w:r>
      <w:hyperlink r:id="rId19" w:tgtFrame="_blank" w:history="1">
        <w:proofErr w:type="gramStart"/>
        <w:r w:rsidRPr="0006432E">
          <w:rPr>
            <w:rStyle w:val="Hyperlink"/>
            <w:rFonts w:asciiTheme="minorHAnsi" w:hAnsiTheme="minorHAnsi" w:cstheme="minorHAnsi"/>
            <w:color w:val="273583"/>
          </w:rPr>
          <w:t>To sign up click here.</w:t>
        </w:r>
        <w:proofErr w:type="gramEnd"/>
      </w:hyperlink>
    </w:p>
    <w:p w:rsidR="0006432E" w:rsidRPr="0006432E" w:rsidRDefault="0006432E" w:rsidP="0006432E">
      <w:pPr>
        <w:pStyle w:val="NormalWeb"/>
        <w:spacing w:before="0" w:beforeAutospacing="0" w:after="0" w:afterAutospacing="0"/>
        <w:rPr>
          <w:rFonts w:asciiTheme="minorHAnsi" w:hAnsiTheme="minorHAnsi" w:cstheme="minorHAnsi"/>
          <w:color w:val="3B3B3B"/>
        </w:rPr>
      </w:pPr>
    </w:p>
    <w:p w:rsidR="0006432E" w:rsidRPr="0006432E" w:rsidRDefault="0006432E" w:rsidP="0006432E">
      <w:pPr>
        <w:pStyle w:val="NormalWeb"/>
        <w:spacing w:before="0" w:beforeAutospacing="0" w:after="0" w:afterAutospacing="0"/>
        <w:rPr>
          <w:rFonts w:asciiTheme="minorHAnsi" w:hAnsiTheme="minorHAnsi" w:cstheme="minorHAnsi"/>
          <w:color w:val="3B3B3B"/>
        </w:rPr>
      </w:pPr>
      <w:r w:rsidRPr="0006432E">
        <w:rPr>
          <w:rStyle w:val="Strong"/>
          <w:rFonts w:asciiTheme="minorHAnsi" w:hAnsiTheme="minorHAnsi" w:cstheme="minorHAnsi"/>
          <w:color w:val="3B3B3B"/>
        </w:rPr>
        <w:t>*Learn Sheffield Star Supplement - suitable for a range of ages from KS1 to KS3</w:t>
      </w:r>
      <w:r w:rsidRPr="0006432E">
        <w:rPr>
          <w:rFonts w:asciiTheme="minorHAnsi" w:hAnsiTheme="minorHAnsi" w:cstheme="minorHAnsi"/>
          <w:color w:val="3B3B3B"/>
        </w:rPr>
        <w:br/>
      </w:r>
      <w:hyperlink r:id="rId20" w:tgtFrame="_blank" w:history="1">
        <w:r w:rsidRPr="0006432E">
          <w:rPr>
            <w:rStyle w:val="Hyperlink"/>
            <w:rFonts w:asciiTheme="minorHAnsi" w:hAnsiTheme="minorHAnsi" w:cstheme="minorHAnsi"/>
            <w:color w:val="273583"/>
          </w:rPr>
          <w:t>Learn Sheffield</w:t>
        </w:r>
      </w:hyperlink>
      <w:r w:rsidRPr="0006432E">
        <w:rPr>
          <w:rFonts w:asciiTheme="minorHAnsi" w:hAnsiTheme="minorHAnsi" w:cstheme="minorHAnsi"/>
          <w:color w:val="3B3B3B"/>
        </w:rPr>
        <w:t xml:space="preserve"> have worked with </w:t>
      </w:r>
      <w:hyperlink r:id="rId21" w:tgtFrame="_blank" w:history="1">
        <w:r w:rsidRPr="0006432E">
          <w:rPr>
            <w:rStyle w:val="Hyperlink"/>
            <w:rFonts w:asciiTheme="minorHAnsi" w:hAnsiTheme="minorHAnsi" w:cstheme="minorHAnsi"/>
            <w:color w:val="273583"/>
          </w:rPr>
          <w:t>Sheffield Star</w:t>
        </w:r>
      </w:hyperlink>
      <w:r w:rsidRPr="0006432E">
        <w:rPr>
          <w:rFonts w:asciiTheme="minorHAnsi" w:hAnsiTheme="minorHAnsi" w:cstheme="minorHAnsi"/>
          <w:color w:val="3B3B3B"/>
        </w:rPr>
        <w:t xml:space="preserve"> and partners across the city to produce a </w:t>
      </w:r>
      <w:hyperlink r:id="rId22" w:tgtFrame="_blank" w:history="1">
        <w:r w:rsidRPr="0006432E">
          <w:rPr>
            <w:rStyle w:val="Hyperlink"/>
            <w:rFonts w:asciiTheme="minorHAnsi" w:hAnsiTheme="minorHAnsi" w:cstheme="minorHAnsi"/>
            <w:color w:val="273583"/>
          </w:rPr>
          <w:t>16 page document each week</w:t>
        </w:r>
      </w:hyperlink>
      <w:r w:rsidRPr="0006432E">
        <w:rPr>
          <w:rFonts w:asciiTheme="minorHAnsi" w:hAnsiTheme="minorHAnsi" w:cstheme="minorHAnsi"/>
          <w:color w:val="3B3B3B"/>
        </w:rPr>
        <w:t> (Sheffield Learning Together) which includes many activities for children to try at home! Of course they aren't all musical, but it is well worth signposting your parents to for some ideas at home.</w:t>
      </w:r>
    </w:p>
    <w:p w:rsidR="005F1B20" w:rsidRDefault="005F1B20" w:rsidP="004F2A47"/>
    <w:p w:rsidR="005F6D8A" w:rsidRDefault="005F6D8A" w:rsidP="005F1B20">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113665</wp:posOffset>
                </wp:positionV>
                <wp:extent cx="5686425" cy="6762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686425" cy="6762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23" w:tgtFrame="_blank" w:history="1">
                              <w:r w:rsidRPr="005E3015">
                                <w:rPr>
                                  <w:rStyle w:val="Hyperlink"/>
                                  <w:color w:val="FFFF00"/>
                                </w:rPr>
                                <w:t>Facebook</w:t>
                              </w:r>
                            </w:hyperlink>
                            <w:r w:rsidRPr="005E3015">
                              <w:rPr>
                                <w:color w:val="FFFF00"/>
                              </w:rPr>
                              <w:t xml:space="preserve"> or </w:t>
                            </w:r>
                            <w:hyperlink r:id="rId24" w:tgtFrame="_blank" w:history="1">
                              <w:r w:rsidRPr="005E3015">
                                <w:rPr>
                                  <w:rStyle w:val="Hyperlink"/>
                                  <w:color w:val="FFFF00"/>
                                </w:rPr>
                                <w:t>Twitter</w:t>
                              </w:r>
                            </w:hyperlink>
                            <w:r w:rsidRPr="005E3015">
                              <w:rPr>
                                <w:color w:val="FFFF00"/>
                              </w:rPr>
                              <w:t>!</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margin-left:.75pt;margin-top:8.95pt;width:447.7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25" w:tgtFrame="_blank" w:history="1">
                        <w:r w:rsidRPr="005E3015">
                          <w:rPr>
                            <w:rStyle w:val="Hyperlink"/>
                            <w:color w:val="FFFF00"/>
                          </w:rPr>
                          <w:t>Facebook</w:t>
                        </w:r>
                      </w:hyperlink>
                      <w:r w:rsidRPr="005E3015">
                        <w:rPr>
                          <w:color w:val="FFFF00"/>
                        </w:rPr>
                        <w:t xml:space="preserve"> or </w:t>
                      </w:r>
                      <w:hyperlink r:id="rId26" w:tgtFrame="_blank" w:history="1">
                        <w:r w:rsidRPr="005E3015">
                          <w:rPr>
                            <w:rStyle w:val="Hyperlink"/>
                            <w:color w:val="FFFF00"/>
                          </w:rPr>
                          <w:t>Twitter</w:t>
                        </w:r>
                      </w:hyperlink>
                      <w:r w:rsidRPr="005E3015">
                        <w:rPr>
                          <w:color w:val="FFFF00"/>
                        </w:rPr>
                        <w:t>!</w:t>
                      </w:r>
                    </w:p>
                    <w:p w:rsidR="005F6D8A" w:rsidRDefault="005F6D8A" w:rsidP="005F6D8A">
                      <w:pPr>
                        <w:jc w:val="center"/>
                      </w:pPr>
                    </w:p>
                  </w:txbxContent>
                </v:textbox>
              </v:roundrect>
            </w:pict>
          </mc:Fallback>
        </mc:AlternateContent>
      </w:r>
    </w:p>
    <w:p w:rsidR="005F6D8A" w:rsidRDefault="005F6D8A" w:rsidP="005F1B20"/>
    <w:p w:rsidR="005F6D8A" w:rsidRPr="005F1B20" w:rsidRDefault="005F6D8A" w:rsidP="005F1B20"/>
    <w:p w:rsidR="007E136F" w:rsidRDefault="007E136F"/>
    <w:sectPr w:rsidR="007E136F" w:rsidSect="005F1B2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6988"/>
    <w:multiLevelType w:val="multilevel"/>
    <w:tmpl w:val="A33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20"/>
    <w:rsid w:val="0006432E"/>
    <w:rsid w:val="000F741A"/>
    <w:rsid w:val="003848F0"/>
    <w:rsid w:val="004F2A47"/>
    <w:rsid w:val="005E3015"/>
    <w:rsid w:val="005F1B20"/>
    <w:rsid w:val="005F6D8A"/>
    <w:rsid w:val="007E136F"/>
    <w:rsid w:val="00883F2A"/>
    <w:rsid w:val="00BB35DC"/>
    <w:rsid w:val="00D32407"/>
    <w:rsid w:val="00D57C54"/>
    <w:rsid w:val="00E15C1B"/>
    <w:rsid w:val="00E3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semiHidden/>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semiHidden/>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4053">
      <w:bodyDiv w:val="1"/>
      <w:marLeft w:val="0"/>
      <w:marRight w:val="0"/>
      <w:marTop w:val="0"/>
      <w:marBottom w:val="0"/>
      <w:divBdr>
        <w:top w:val="none" w:sz="0" w:space="0" w:color="auto"/>
        <w:left w:val="none" w:sz="0" w:space="0" w:color="auto"/>
        <w:bottom w:val="none" w:sz="0" w:space="0" w:color="auto"/>
        <w:right w:val="none" w:sz="0" w:space="0" w:color="auto"/>
      </w:divBdr>
      <w:divsChild>
        <w:div w:id="220866137">
          <w:marLeft w:val="-225"/>
          <w:marRight w:val="-225"/>
          <w:marTop w:val="0"/>
          <w:marBottom w:val="0"/>
          <w:divBdr>
            <w:top w:val="none" w:sz="0" w:space="0" w:color="auto"/>
            <w:left w:val="none" w:sz="0" w:space="0" w:color="auto"/>
            <w:bottom w:val="none" w:sz="0" w:space="0" w:color="auto"/>
            <w:right w:val="none" w:sz="0" w:space="0" w:color="auto"/>
          </w:divBdr>
          <w:divsChild>
            <w:div w:id="999313757">
              <w:marLeft w:val="0"/>
              <w:marRight w:val="0"/>
              <w:marTop w:val="0"/>
              <w:marBottom w:val="0"/>
              <w:divBdr>
                <w:top w:val="none" w:sz="0" w:space="0" w:color="auto"/>
                <w:left w:val="none" w:sz="0" w:space="0" w:color="auto"/>
                <w:bottom w:val="none" w:sz="0" w:space="0" w:color="auto"/>
                <w:right w:val="none" w:sz="0" w:space="0" w:color="auto"/>
              </w:divBdr>
            </w:div>
          </w:divsChild>
        </w:div>
        <w:div w:id="2053000762">
          <w:marLeft w:val="-225"/>
          <w:marRight w:val="-225"/>
          <w:marTop w:val="0"/>
          <w:marBottom w:val="0"/>
          <w:divBdr>
            <w:top w:val="none" w:sz="0" w:space="0" w:color="auto"/>
            <w:left w:val="none" w:sz="0" w:space="0" w:color="auto"/>
            <w:bottom w:val="none" w:sz="0" w:space="0" w:color="auto"/>
            <w:right w:val="none" w:sz="0" w:space="0" w:color="auto"/>
          </w:divBdr>
          <w:divsChild>
            <w:div w:id="2049329133">
              <w:marLeft w:val="0"/>
              <w:marRight w:val="0"/>
              <w:marTop w:val="0"/>
              <w:marBottom w:val="0"/>
              <w:divBdr>
                <w:top w:val="none" w:sz="0" w:space="0" w:color="auto"/>
                <w:left w:val="none" w:sz="0" w:space="0" w:color="auto"/>
                <w:bottom w:val="none" w:sz="0" w:space="0" w:color="auto"/>
                <w:right w:val="none" w:sz="0" w:space="0" w:color="auto"/>
              </w:divBdr>
              <w:divsChild>
                <w:div w:id="218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hI58PZox-0" TargetMode="External"/><Relationship Id="rId13" Type="http://schemas.openxmlformats.org/officeDocument/2006/relationships/hyperlink" Target="https://charanga.com/" TargetMode="External"/><Relationship Id="rId18" Type="http://schemas.openxmlformats.org/officeDocument/2006/relationships/hyperlink" Target="https://www.singforpleasure.org.uk/" TargetMode="External"/><Relationship Id="rId26" Type="http://schemas.openxmlformats.org/officeDocument/2006/relationships/hyperlink" Target="https://twitter.com/SheffMusicHub" TargetMode="External"/><Relationship Id="rId3" Type="http://schemas.microsoft.com/office/2007/relationships/stylesWithEffects" Target="stylesWithEffects.xml"/><Relationship Id="rId21" Type="http://schemas.openxmlformats.org/officeDocument/2006/relationships/hyperlink" Target="https://www.thestar.co.uk/" TargetMode="External"/><Relationship Id="rId7" Type="http://schemas.openxmlformats.org/officeDocument/2006/relationships/hyperlink" Target="https://www.sheffieldmusichub.org/schools/music-leaders/caroline-hallam-singing" TargetMode="External"/><Relationship Id="rId12" Type="http://schemas.openxmlformats.org/officeDocument/2006/relationships/hyperlink" Target="https://www.norfolk.gov.uk/education-and-learning/schools/norfolk-music-service" TargetMode="External"/><Relationship Id="rId17" Type="http://schemas.openxmlformats.org/officeDocument/2006/relationships/hyperlink" Target="https://www.instagram.com/norfolkmusichub/" TargetMode="External"/><Relationship Id="rId25" Type="http://schemas.openxmlformats.org/officeDocument/2006/relationships/hyperlink" Target="https://www.facebook.com/SheffMusicHub/" TargetMode="External"/><Relationship Id="rId2" Type="http://schemas.openxmlformats.org/officeDocument/2006/relationships/styles" Target="styles.xml"/><Relationship Id="rId16" Type="http://schemas.openxmlformats.org/officeDocument/2006/relationships/hyperlink" Target="http://twitter.com/nmhub" TargetMode="External"/><Relationship Id="rId20" Type="http://schemas.openxmlformats.org/officeDocument/2006/relationships/hyperlink" Target="https://www.learnsheffield.co.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orfolkmusichub.org.uk/site/vbs-2020/" TargetMode="External"/><Relationship Id="rId24" Type="http://schemas.openxmlformats.org/officeDocument/2006/relationships/hyperlink" Target="https://twitter.com/SheffMusicHub" TargetMode="External"/><Relationship Id="rId5" Type="http://schemas.openxmlformats.org/officeDocument/2006/relationships/webSettings" Target="webSettings.xml"/><Relationship Id="rId15" Type="http://schemas.openxmlformats.org/officeDocument/2006/relationships/hyperlink" Target="http://facebook.com/norfolkmusichub" TargetMode="External"/><Relationship Id="rId23" Type="http://schemas.openxmlformats.org/officeDocument/2006/relationships/hyperlink" Target="https://www.facebook.com/SheffMusicHub/" TargetMode="External"/><Relationship Id="rId28" Type="http://schemas.openxmlformats.org/officeDocument/2006/relationships/theme" Target="theme/theme1.xml"/><Relationship Id="rId10" Type="http://schemas.openxmlformats.org/officeDocument/2006/relationships/hyperlink" Target="https://www.youtube.com/watch?v=jG6cI-MCDqI" TargetMode="External"/><Relationship Id="rId19" Type="http://schemas.openxmlformats.org/officeDocument/2006/relationships/hyperlink" Target="https://www.singforpleasure.org.uk/events/current-listings/sfp-knowledgehub-webinars-2/" TargetMode="External"/><Relationship Id="rId4" Type="http://schemas.openxmlformats.org/officeDocument/2006/relationships/settings" Target="settings.xml"/><Relationship Id="rId9" Type="http://schemas.openxmlformats.org/officeDocument/2006/relationships/hyperlink" Target="https://www.sheffieldmusichub.org/schools/music-leaders/laura-lister-voice" TargetMode="External"/><Relationship Id="rId14" Type="http://schemas.openxmlformats.org/officeDocument/2006/relationships/hyperlink" Target="https://www.norfolkmusichub.org.uk/site/vbs-2020/" TargetMode="External"/><Relationship Id="rId22" Type="http://schemas.openxmlformats.org/officeDocument/2006/relationships/hyperlink" Target="https://learnsheffield.co.uk/Covid-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Dwyer</dc:creator>
  <cp:lastModifiedBy>Lister</cp:lastModifiedBy>
  <cp:revision>4</cp:revision>
  <cp:lastPrinted>2020-05-21T08:59:00Z</cp:lastPrinted>
  <dcterms:created xsi:type="dcterms:W3CDTF">2020-05-22T09:29:00Z</dcterms:created>
  <dcterms:modified xsi:type="dcterms:W3CDTF">2020-06-03T13:05:00Z</dcterms:modified>
</cp:coreProperties>
</file>